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26" w:rsidRPr="00E44FAE" w:rsidRDefault="00E34726" w:rsidP="00E44FAE">
      <w:pPr>
        <w:spacing w:after="12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Доклад</w:t>
      </w:r>
      <w:r w:rsidR="00E44FAE" w:rsidRPr="00E44FAE">
        <w:rPr>
          <w:rFonts w:ascii="Arial" w:eastAsia="Times New Roman" w:hAnsi="Arial" w:cs="Arial"/>
          <w:sz w:val="24"/>
          <w:szCs w:val="24"/>
        </w:rPr>
        <w:t xml:space="preserve"> –</w:t>
      </w:r>
      <w:r w:rsidRPr="00E44FAE">
        <w:rPr>
          <w:rFonts w:ascii="Arial" w:eastAsia="Times New Roman" w:hAnsi="Arial" w:cs="Arial"/>
          <w:sz w:val="24"/>
          <w:szCs w:val="24"/>
        </w:rPr>
        <w:t xml:space="preserve"> 2020г.</w:t>
      </w:r>
    </w:p>
    <w:p w:rsidR="000E7DB4" w:rsidRPr="00E44FAE" w:rsidRDefault="000E7DB4" w:rsidP="00E44FAE">
      <w:pPr>
        <w:spacing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Уважаемый Сергей Николаевич!</w:t>
      </w:r>
    </w:p>
    <w:p w:rsidR="00887A7E" w:rsidRPr="00E44FAE" w:rsidRDefault="00887A7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Уважаемые члены Совета Фонда, члены Попечительского совета!</w:t>
      </w:r>
    </w:p>
    <w:p w:rsidR="00B3427C" w:rsidRPr="00E44FAE" w:rsidRDefault="00E44FA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Отчетный год был не</w:t>
      </w:r>
      <w:r w:rsidR="000E7DB4" w:rsidRPr="00E44FAE">
        <w:rPr>
          <w:rFonts w:ascii="Arial" w:eastAsia="Times New Roman" w:hAnsi="Arial" w:cs="Arial"/>
          <w:sz w:val="24"/>
          <w:szCs w:val="24"/>
        </w:rPr>
        <w:t xml:space="preserve">простым. </w:t>
      </w:r>
      <w:r w:rsidR="00360B3E" w:rsidRPr="00E44FAE">
        <w:rPr>
          <w:rFonts w:ascii="Arial" w:eastAsia="Times New Roman" w:hAnsi="Arial" w:cs="Arial"/>
          <w:sz w:val="24"/>
          <w:szCs w:val="24"/>
        </w:rPr>
        <w:t>Негативные последствия криз</w:t>
      </w:r>
      <w:r w:rsidR="000E7DB4" w:rsidRPr="00E44FAE">
        <w:rPr>
          <w:rFonts w:ascii="Arial" w:eastAsia="Times New Roman" w:hAnsi="Arial" w:cs="Arial"/>
          <w:sz w:val="24"/>
          <w:szCs w:val="24"/>
        </w:rPr>
        <w:t>иса, связанного с пандемией</w:t>
      </w:r>
      <w:r w:rsidR="00360B3E" w:rsidRPr="00E44FAE">
        <w:rPr>
          <w:rFonts w:ascii="Arial" w:eastAsia="Times New Roman" w:hAnsi="Arial" w:cs="Arial"/>
          <w:sz w:val="24"/>
          <w:szCs w:val="24"/>
        </w:rPr>
        <w:t>, сказались на экономической ситуации в экономике в целом,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0B3E" w:rsidRPr="00E44FAE">
        <w:rPr>
          <w:rFonts w:ascii="Arial" w:eastAsia="Times New Roman" w:hAnsi="Arial" w:cs="Arial"/>
          <w:sz w:val="24"/>
          <w:szCs w:val="24"/>
        </w:rPr>
        <w:t>особо ощутимы они в некоммерческом секторе. Кризис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 внес </w:t>
      </w:r>
      <w:r w:rsidR="00B3427C" w:rsidRPr="00E44FAE">
        <w:rPr>
          <w:rFonts w:ascii="Arial" w:eastAsia="Times New Roman" w:hAnsi="Arial" w:cs="Arial"/>
          <w:sz w:val="24"/>
          <w:szCs w:val="24"/>
        </w:rPr>
        <w:t xml:space="preserve">значительные 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коррективы в жизнь </w:t>
      </w:r>
      <w:r w:rsidR="00360B3E" w:rsidRPr="00E44FAE">
        <w:rPr>
          <w:rFonts w:ascii="Arial" w:eastAsia="Times New Roman" w:hAnsi="Arial" w:cs="Arial"/>
          <w:sz w:val="24"/>
          <w:szCs w:val="24"/>
        </w:rPr>
        <w:t>и нашего Фонда</w:t>
      </w:r>
      <w:r w:rsidR="00887A7E" w:rsidRPr="00E44FAE">
        <w:rPr>
          <w:rFonts w:ascii="Arial" w:eastAsia="Times New Roman" w:hAnsi="Arial" w:cs="Arial"/>
          <w:sz w:val="24"/>
          <w:szCs w:val="24"/>
        </w:rPr>
        <w:t>.</w:t>
      </w:r>
      <w:r w:rsidR="00360B3E" w:rsidRPr="00E44FAE">
        <w:rPr>
          <w:rFonts w:ascii="Arial" w:eastAsia="Times New Roman" w:hAnsi="Arial" w:cs="Arial"/>
          <w:sz w:val="24"/>
          <w:szCs w:val="24"/>
        </w:rPr>
        <w:t xml:space="preserve"> Однако, н</w:t>
      </w:r>
      <w:r w:rsidR="00661DD8" w:rsidRPr="00E44FAE">
        <w:rPr>
          <w:rFonts w:ascii="Arial" w:eastAsia="Times New Roman" w:hAnsi="Arial" w:cs="Arial"/>
          <w:sz w:val="24"/>
          <w:szCs w:val="24"/>
        </w:rPr>
        <w:t>есмотря на ограничительные меры, мы продолжали оказывать всестороннюю помощь детским домам, школам-интернатам и социально-реабилитационным центрам для несовершеннолетних</w:t>
      </w:r>
      <w:r w:rsidR="00360B3E" w:rsidRPr="00E44FAE">
        <w:rPr>
          <w:rFonts w:ascii="Arial" w:eastAsia="Times New Roman" w:hAnsi="Arial" w:cs="Arial"/>
          <w:sz w:val="24"/>
          <w:szCs w:val="24"/>
        </w:rPr>
        <w:t>, тяжелобольным детям.</w:t>
      </w:r>
    </w:p>
    <w:p w:rsidR="00AD4860" w:rsidRPr="00E44FAE" w:rsidRDefault="00325DEF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  <w:lang w:eastAsia="ru-RU"/>
        </w:rPr>
        <w:t>Всего в течение года проведено 4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благотворительных акци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в 19 регионах РФ на общую сумму 8 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 xml:space="preserve">млн. 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420 </w:t>
      </w:r>
      <w:r w:rsidR="00D414C1"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рублей. </w:t>
      </w:r>
      <w:r w:rsidRPr="00E44FAE">
        <w:rPr>
          <w:rFonts w:ascii="Arial" w:eastAsia="Times New Roman" w:hAnsi="Arial" w:cs="Arial"/>
          <w:sz w:val="24"/>
          <w:szCs w:val="24"/>
        </w:rPr>
        <w:t>В учреждения</w:t>
      </w:r>
      <w:r w:rsidR="00E44FAE">
        <w:rPr>
          <w:rFonts w:ascii="Arial" w:eastAsia="Times New Roman" w:hAnsi="Arial" w:cs="Arial"/>
          <w:sz w:val="24"/>
          <w:szCs w:val="24"/>
        </w:rPr>
        <w:t>х</w:t>
      </w:r>
      <w:r w:rsidRPr="00E44FAE">
        <w:rPr>
          <w:rFonts w:ascii="Arial" w:eastAsia="Times New Roman" w:hAnsi="Arial" w:cs="Arial"/>
          <w:sz w:val="24"/>
          <w:szCs w:val="24"/>
        </w:rPr>
        <w:t xml:space="preserve">, чьи воспитанники оказались в полной изоляции, лишенные возможности учиться в дистанционном формате, мы оборудовали компьютерные классы. </w:t>
      </w:r>
      <w:r w:rsidRPr="00E44FAE">
        <w:rPr>
          <w:rFonts w:ascii="Arial" w:eastAsia="Times New Roman" w:hAnsi="Arial" w:cs="Arial"/>
          <w:bCs/>
          <w:sz w:val="24"/>
          <w:szCs w:val="24"/>
          <w:lang w:eastAsia="ru-RU"/>
        </w:rPr>
        <w:t>При содействии Союза «Торгово-промышленная палата Республики Адыгея»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r w:rsidR="00E44FAE">
        <w:rPr>
          <w:rFonts w:ascii="Arial" w:eastAsia="Times New Roman" w:hAnsi="Arial" w:cs="Arial"/>
          <w:bCs/>
          <w:sz w:val="24"/>
          <w:szCs w:val="24"/>
          <w:lang w:eastAsia="ru-RU"/>
        </w:rPr>
        <w:t>шест</w:t>
      </w:r>
      <w:r w:rsidRPr="00E44FAE">
        <w:rPr>
          <w:rFonts w:ascii="Arial" w:eastAsia="Times New Roman" w:hAnsi="Arial" w:cs="Arial"/>
          <w:bCs/>
          <w:sz w:val="24"/>
          <w:szCs w:val="24"/>
          <w:lang w:eastAsia="ru-RU"/>
        </w:rPr>
        <w:t>и малообеспеченных семей, в которых воспитываются дети-инвалиды, была приобретена компьютерная техника.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4FAE">
        <w:rPr>
          <w:rFonts w:ascii="Arial" w:eastAsia="Times New Roman" w:hAnsi="Arial" w:cs="Arial"/>
          <w:sz w:val="24"/>
          <w:szCs w:val="24"/>
        </w:rPr>
        <w:t>Чтобы разнообразить досуг в период карантина, некоторые учреждения обратились за установкой спортивно-игровых уличных комплексов</w:t>
      </w:r>
      <w:r w:rsidR="004E13A9" w:rsidRPr="00E44FAE">
        <w:rPr>
          <w:rFonts w:ascii="Arial" w:eastAsia="Times New Roman" w:hAnsi="Arial" w:cs="Arial"/>
          <w:sz w:val="24"/>
          <w:szCs w:val="24"/>
        </w:rPr>
        <w:t>.</w:t>
      </w:r>
    </w:p>
    <w:p w:rsidR="00325DEF" w:rsidRPr="00E44FAE" w:rsidRDefault="00325DEF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AE">
        <w:rPr>
          <w:rFonts w:ascii="Arial" w:eastAsia="Times New Roman" w:hAnsi="Arial" w:cs="Arial"/>
          <w:sz w:val="24"/>
          <w:szCs w:val="24"/>
          <w:lang w:eastAsia="ru-RU"/>
        </w:rPr>
        <w:t>В детские дома также были поставлены мебель, кухонное</w:t>
      </w:r>
      <w:r w:rsidR="004E13A9"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, медицинское, реабилитационное оборудование, </w:t>
      </w:r>
      <w:r w:rsidR="004E13A9" w:rsidRPr="00E44FAE">
        <w:rPr>
          <w:rFonts w:ascii="Arial" w:eastAsia="Times New Roman" w:hAnsi="Arial" w:cs="Arial"/>
          <w:sz w:val="24"/>
          <w:szCs w:val="24"/>
        </w:rPr>
        <w:t xml:space="preserve">средства дезинфекции, </w:t>
      </w:r>
      <w:proofErr w:type="spellStart"/>
      <w:r w:rsidR="004E13A9" w:rsidRPr="00E44FAE">
        <w:rPr>
          <w:rFonts w:ascii="Arial" w:eastAsia="Times New Roman" w:hAnsi="Arial" w:cs="Arial"/>
          <w:sz w:val="24"/>
          <w:szCs w:val="24"/>
        </w:rPr>
        <w:t>рециркуляторы</w:t>
      </w:r>
      <w:proofErr w:type="spellEnd"/>
      <w:r w:rsidR="004E13A9" w:rsidRPr="00E44FAE">
        <w:rPr>
          <w:rFonts w:ascii="Arial" w:eastAsia="Times New Roman" w:hAnsi="Arial" w:cs="Arial"/>
          <w:sz w:val="24"/>
          <w:szCs w:val="24"/>
        </w:rPr>
        <w:t>.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Оплачено лечение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в специализированных лечебных клиниках пяти детям-инвалидам, для двоих </w:t>
      </w:r>
      <w:r w:rsidRPr="00E44FAE">
        <w:rPr>
          <w:rFonts w:ascii="Arial" w:eastAsia="Times New Roman" w:hAnsi="Arial" w:cs="Arial"/>
          <w:bCs/>
          <w:sz w:val="24"/>
          <w:szCs w:val="24"/>
          <w:lang w:eastAsia="ru-RU"/>
        </w:rPr>
        <w:t>приобретены инвалидные коляски.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Оказана помощь семье после пожара, в которой воспитывается приемный ребенок.</w:t>
      </w:r>
    </w:p>
    <w:p w:rsidR="00325DEF" w:rsidRPr="00E44FAE" w:rsidRDefault="00325DEF" w:rsidP="00E44F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86E84" w:rsidRPr="00E44FAE">
        <w:rPr>
          <w:rFonts w:ascii="Arial" w:eastAsia="Times New Roman" w:hAnsi="Arial" w:cs="Arial"/>
          <w:sz w:val="24"/>
          <w:szCs w:val="24"/>
          <w:lang w:eastAsia="ru-RU"/>
        </w:rPr>
        <w:t>канун Нового года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, благодаря сотрудничеству с ООО «Прогресс», </w:t>
      </w:r>
      <w:r w:rsidR="006762CE" w:rsidRPr="00E44FAE">
        <w:rPr>
          <w:rFonts w:ascii="Arial" w:eastAsia="Times New Roman" w:hAnsi="Arial" w:cs="Arial"/>
          <w:sz w:val="24"/>
          <w:szCs w:val="24"/>
          <w:lang w:eastAsia="ru-RU"/>
        </w:rPr>
        <w:t>в Екатеринбург были поставлено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62CE" w:rsidRPr="00E44FAE">
        <w:rPr>
          <w:rFonts w:ascii="Arial" w:eastAsia="Times New Roman" w:hAnsi="Arial" w:cs="Arial"/>
          <w:sz w:val="24"/>
          <w:szCs w:val="24"/>
          <w:lang w:eastAsia="ru-RU"/>
        </w:rPr>
        <w:t>детское питание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на сумму 403 </w:t>
      </w:r>
      <w:r w:rsidR="00D414C1" w:rsidRPr="00E44FAE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и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при непосре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>дственном участии Уральской ТПП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передан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в малообеспеченные семьи и детские учреждения региона</w:t>
      </w:r>
      <w:r w:rsidR="00E34726"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(Новосибирск)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25CB" w:rsidRPr="00E44FAE" w:rsidRDefault="00887A7E" w:rsidP="00E44F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AE">
        <w:rPr>
          <w:rFonts w:ascii="Arial" w:eastAsia="Times New Roman" w:hAnsi="Arial" w:cs="Arial"/>
          <w:sz w:val="24"/>
          <w:szCs w:val="24"/>
        </w:rPr>
        <w:t xml:space="preserve">Провести существенную часть благотворительных акций </w:t>
      </w:r>
      <w:r w:rsidR="00325DEF" w:rsidRPr="00E44FAE">
        <w:rPr>
          <w:rFonts w:ascii="Arial" w:eastAsia="Times New Roman" w:hAnsi="Arial" w:cs="Arial"/>
          <w:sz w:val="24"/>
          <w:szCs w:val="24"/>
        </w:rPr>
        <w:t xml:space="preserve">в детских учреждениях </w:t>
      </w:r>
      <w:r w:rsidRPr="00E44FAE">
        <w:rPr>
          <w:rFonts w:ascii="Arial" w:eastAsia="Times New Roman" w:hAnsi="Arial" w:cs="Arial"/>
          <w:sz w:val="24"/>
          <w:szCs w:val="24"/>
        </w:rPr>
        <w:t xml:space="preserve">удалось в основном </w:t>
      </w:r>
      <w:r w:rsidR="000E25CB" w:rsidRPr="00E44FAE">
        <w:rPr>
          <w:rFonts w:ascii="Arial" w:eastAsia="Times New Roman" w:hAnsi="Arial" w:cs="Arial"/>
          <w:sz w:val="24"/>
          <w:szCs w:val="24"/>
        </w:rPr>
        <w:t xml:space="preserve">благодаря финансированию Общества с ограниченной ответственностью «Торговый дом “Кухня без границ”» (10 млн. </w:t>
      </w:r>
      <w:r w:rsidRPr="00E44FAE">
        <w:rPr>
          <w:rFonts w:ascii="Arial" w:eastAsia="Times New Roman" w:hAnsi="Arial" w:cs="Arial"/>
          <w:sz w:val="24"/>
          <w:szCs w:val="24"/>
        </w:rPr>
        <w:t>руб</w:t>
      </w:r>
      <w:r w:rsidR="000E25CB" w:rsidRPr="00E44FAE">
        <w:rPr>
          <w:rFonts w:ascii="Arial" w:eastAsia="Times New Roman" w:hAnsi="Arial" w:cs="Arial"/>
          <w:sz w:val="24"/>
          <w:szCs w:val="24"/>
        </w:rPr>
        <w:t>.)</w:t>
      </w:r>
      <w:r w:rsidR="007A3151"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в течение года в бюджет Фонда привлечено благотворительных пожертвований на сумму 20 млн. 778 тыс.</w:t>
      </w:r>
    </w:p>
    <w:p w:rsidR="00325DEF" w:rsidRPr="00E44FAE" w:rsidRDefault="00325DEF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 xml:space="preserve">Год за годом мы целенаправленно работали над улучшением материально-технического оснащения социальных учреждений для детей-сирот и детей, оставшихся без попечения родителей. </w:t>
      </w:r>
    </w:p>
    <w:p w:rsidR="00887A7E" w:rsidRPr="00E44FAE" w:rsidRDefault="00887A7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lastRenderedPageBreak/>
        <w:t xml:space="preserve">Безусловно, мы продолжим и далее в штатном режиме реагировать на заявки, </w:t>
      </w:r>
      <w:r w:rsidR="000E25CB" w:rsidRPr="00E44FAE">
        <w:rPr>
          <w:rFonts w:ascii="Arial" w:eastAsia="Times New Roman" w:hAnsi="Arial" w:cs="Arial"/>
          <w:sz w:val="24"/>
          <w:szCs w:val="24"/>
        </w:rPr>
        <w:t>поступающие от детских домов,</w:t>
      </w:r>
      <w:r w:rsidRPr="00E44FAE">
        <w:rPr>
          <w:rFonts w:ascii="Arial" w:eastAsia="Times New Roman" w:hAnsi="Arial" w:cs="Arial"/>
          <w:sz w:val="24"/>
          <w:szCs w:val="24"/>
        </w:rPr>
        <w:t xml:space="preserve"> </w:t>
      </w:r>
      <w:r w:rsidR="000E25CB" w:rsidRPr="00E44FAE">
        <w:rPr>
          <w:rFonts w:ascii="Arial" w:eastAsia="Times New Roman" w:hAnsi="Arial" w:cs="Arial"/>
          <w:sz w:val="24"/>
          <w:szCs w:val="24"/>
        </w:rPr>
        <w:t xml:space="preserve">так как уровень сиротства </w:t>
      </w:r>
      <w:r w:rsidRPr="00E44FAE">
        <w:rPr>
          <w:rFonts w:ascii="Arial" w:eastAsia="Times New Roman" w:hAnsi="Arial" w:cs="Arial"/>
          <w:sz w:val="24"/>
          <w:szCs w:val="24"/>
        </w:rPr>
        <w:t>практически не изм</w:t>
      </w:r>
      <w:r w:rsidR="000E25CB" w:rsidRPr="00E44FAE">
        <w:rPr>
          <w:rFonts w:ascii="Arial" w:eastAsia="Times New Roman" w:hAnsi="Arial" w:cs="Arial"/>
          <w:sz w:val="24"/>
          <w:szCs w:val="24"/>
        </w:rPr>
        <w:t>енился</w:t>
      </w:r>
      <w:r w:rsidRPr="00E44FAE">
        <w:rPr>
          <w:rFonts w:ascii="Arial" w:eastAsia="Times New Roman" w:hAnsi="Arial" w:cs="Arial"/>
          <w:sz w:val="24"/>
          <w:szCs w:val="24"/>
        </w:rPr>
        <w:t xml:space="preserve"> за последний год</w:t>
      </w:r>
      <w:r w:rsidR="000E25CB" w:rsidRPr="00E44FAE">
        <w:rPr>
          <w:rFonts w:ascii="Arial" w:eastAsia="Times New Roman" w:hAnsi="Arial" w:cs="Arial"/>
          <w:sz w:val="24"/>
          <w:szCs w:val="24"/>
        </w:rPr>
        <w:t>.</w:t>
      </w:r>
      <w:r w:rsidRPr="00E44FAE">
        <w:rPr>
          <w:rFonts w:ascii="Arial" w:eastAsia="Times New Roman" w:hAnsi="Arial" w:cs="Arial"/>
          <w:sz w:val="24"/>
          <w:szCs w:val="24"/>
        </w:rPr>
        <w:t xml:space="preserve"> </w:t>
      </w:r>
      <w:r w:rsidR="000E25CB" w:rsidRPr="00E44FAE">
        <w:rPr>
          <w:rFonts w:ascii="Arial" w:eastAsia="Times New Roman" w:hAnsi="Arial" w:cs="Arial"/>
          <w:sz w:val="24"/>
          <w:szCs w:val="24"/>
        </w:rPr>
        <w:t>П</w:t>
      </w:r>
      <w:r w:rsidRPr="00E44FAE">
        <w:rPr>
          <w:rFonts w:ascii="Arial" w:eastAsia="Times New Roman" w:hAnsi="Arial" w:cs="Arial"/>
          <w:sz w:val="24"/>
          <w:szCs w:val="24"/>
        </w:rPr>
        <w:t xml:space="preserve">о сообщению вице-премьера РФ Татьяны Голиковой, на начало 2021 года численность воспитанников детских сиротских учреждений составляет около 37 тысяч. При этом около 60% детей являются социальными сиротами, подавляющее большинство таких детей уже изначально </w:t>
      </w:r>
      <w:r w:rsidR="000E25CB" w:rsidRPr="00E44FAE">
        <w:rPr>
          <w:rFonts w:ascii="Arial" w:eastAsia="Times New Roman" w:hAnsi="Arial" w:cs="Arial"/>
          <w:sz w:val="24"/>
          <w:szCs w:val="24"/>
        </w:rPr>
        <w:t>нуждаются в социальной адаптации</w:t>
      </w:r>
      <w:r w:rsidRPr="00E44FAE">
        <w:rPr>
          <w:rFonts w:ascii="Arial" w:eastAsia="Times New Roman" w:hAnsi="Arial" w:cs="Arial"/>
          <w:sz w:val="24"/>
          <w:szCs w:val="24"/>
        </w:rPr>
        <w:t>.</w:t>
      </w:r>
    </w:p>
    <w:p w:rsidR="007A3151" w:rsidRPr="00E44FAE" w:rsidRDefault="000E25CB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Проблема успешной социализации детей-сирот была и остается одной из самых острых для российского общества</w:t>
      </w:r>
      <w:r w:rsidR="00C67D72" w:rsidRPr="00E44FAE">
        <w:rPr>
          <w:rFonts w:ascii="Arial" w:eastAsia="Times New Roman" w:hAnsi="Arial" w:cs="Arial"/>
          <w:sz w:val="24"/>
          <w:szCs w:val="24"/>
        </w:rPr>
        <w:t xml:space="preserve">. В следующем году исполняется 20 лет нашему Фонду, </w:t>
      </w:r>
      <w:r w:rsidR="00C67D72" w:rsidRPr="00660603">
        <w:rPr>
          <w:rFonts w:ascii="Arial" w:eastAsia="Times New Roman" w:hAnsi="Arial" w:cs="Arial"/>
          <w:b/>
          <w:sz w:val="24"/>
          <w:szCs w:val="24"/>
        </w:rPr>
        <w:t xml:space="preserve">все эти годы мы работали в рамках основной программы </w:t>
      </w:r>
      <w:r w:rsidR="00C67D72" w:rsidRPr="00660603">
        <w:rPr>
          <w:rFonts w:ascii="Arial" w:eastAsia="Times New Roman" w:hAnsi="Arial" w:cs="Arial"/>
          <w:b/>
          <w:sz w:val="24"/>
          <w:szCs w:val="24"/>
          <w:u w:val="single"/>
        </w:rPr>
        <w:t>«Наш детский дом»</w:t>
      </w:r>
      <w:r w:rsidR="00C67D72" w:rsidRPr="00E44FAE">
        <w:rPr>
          <w:rFonts w:ascii="Arial" w:eastAsia="Times New Roman" w:hAnsi="Arial" w:cs="Arial"/>
          <w:sz w:val="24"/>
          <w:szCs w:val="24"/>
        </w:rPr>
        <w:t xml:space="preserve">, которая </w:t>
      </w:r>
      <w:r w:rsidR="00E44FAE" w:rsidRPr="00E44FAE">
        <w:rPr>
          <w:rFonts w:ascii="Arial" w:eastAsia="Times New Roman" w:hAnsi="Arial" w:cs="Arial"/>
          <w:sz w:val="24"/>
          <w:szCs w:val="24"/>
        </w:rPr>
        <w:t xml:space="preserve">была </w:t>
      </w:r>
      <w:proofErr w:type="gramStart"/>
      <w:r w:rsidR="00C67D72" w:rsidRPr="00E44FAE">
        <w:rPr>
          <w:rFonts w:ascii="Arial" w:eastAsia="Times New Roman" w:hAnsi="Arial" w:cs="Arial"/>
          <w:sz w:val="24"/>
          <w:szCs w:val="24"/>
        </w:rPr>
        <w:t>направлена</w:t>
      </w:r>
      <w:proofErr w:type="gramEnd"/>
      <w:r w:rsidR="00C67D72" w:rsidRPr="00E44FAE">
        <w:rPr>
          <w:rFonts w:ascii="Arial" w:eastAsia="Times New Roman" w:hAnsi="Arial" w:cs="Arial"/>
          <w:sz w:val="24"/>
          <w:szCs w:val="24"/>
        </w:rPr>
        <w:t xml:space="preserve"> </w:t>
      </w:r>
      <w:r w:rsidR="00E44FAE">
        <w:rPr>
          <w:rFonts w:ascii="Arial" w:eastAsia="Times New Roman" w:hAnsi="Arial" w:cs="Arial"/>
          <w:sz w:val="24"/>
          <w:szCs w:val="24"/>
        </w:rPr>
        <w:t xml:space="preserve">прежде всего </w:t>
      </w:r>
      <w:r w:rsidR="00C67D72" w:rsidRPr="00E44FAE">
        <w:rPr>
          <w:rFonts w:ascii="Arial" w:eastAsia="Times New Roman" w:hAnsi="Arial" w:cs="Arial"/>
          <w:sz w:val="24"/>
          <w:szCs w:val="24"/>
        </w:rPr>
        <w:t>на решение этой непростой задачи</w:t>
      </w:r>
      <w:r w:rsidR="00A86E84" w:rsidRPr="00E44FAE">
        <w:rPr>
          <w:rFonts w:ascii="Arial" w:eastAsia="Times New Roman" w:hAnsi="Arial" w:cs="Arial"/>
          <w:sz w:val="24"/>
          <w:szCs w:val="24"/>
        </w:rPr>
        <w:t>. Реализация ее осуществлялась в основном за счет</w:t>
      </w:r>
      <w:r w:rsidR="00693A96" w:rsidRPr="00E44FAE">
        <w:rPr>
          <w:rFonts w:ascii="Arial" w:eastAsia="Times New Roman" w:hAnsi="Arial" w:cs="Arial"/>
          <w:sz w:val="24"/>
          <w:szCs w:val="24"/>
        </w:rPr>
        <w:t xml:space="preserve"> финансирования </w:t>
      </w:r>
      <w:proofErr w:type="gramStart"/>
      <w:r w:rsidR="00693A96" w:rsidRPr="00E44FAE">
        <w:rPr>
          <w:rFonts w:ascii="Arial" w:eastAsia="Times New Roman" w:hAnsi="Arial" w:cs="Arial"/>
          <w:sz w:val="24"/>
          <w:szCs w:val="24"/>
        </w:rPr>
        <w:t>различных</w:t>
      </w:r>
      <w:proofErr w:type="gramEnd"/>
      <w:r w:rsidR="00693A96" w:rsidRPr="00E44FAE">
        <w:rPr>
          <w:rFonts w:ascii="Arial" w:eastAsia="Times New Roman" w:hAnsi="Arial" w:cs="Arial"/>
          <w:sz w:val="24"/>
          <w:szCs w:val="24"/>
        </w:rPr>
        <w:t xml:space="preserve"> бизнес-структур.</w:t>
      </w:r>
      <w:r w:rsidR="00A86E84" w:rsidRPr="00E44FA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A7E" w:rsidRPr="00E44FAE" w:rsidRDefault="00887A7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 xml:space="preserve">Все сложнее становится </w:t>
      </w:r>
      <w:r w:rsidR="006762CE" w:rsidRPr="00E44FAE">
        <w:rPr>
          <w:rFonts w:ascii="Arial" w:eastAsia="Times New Roman" w:hAnsi="Arial" w:cs="Arial"/>
          <w:sz w:val="24"/>
          <w:szCs w:val="24"/>
        </w:rPr>
        <w:t>привлекать</w:t>
      </w:r>
      <w:r w:rsidRPr="00E44FAE">
        <w:rPr>
          <w:rFonts w:ascii="Arial" w:eastAsia="Times New Roman" w:hAnsi="Arial" w:cs="Arial"/>
          <w:sz w:val="24"/>
          <w:szCs w:val="24"/>
        </w:rPr>
        <w:t xml:space="preserve"> к благотворительности </w:t>
      </w:r>
      <w:proofErr w:type="gramStart"/>
      <w:r w:rsidRPr="00E44FAE">
        <w:rPr>
          <w:rFonts w:ascii="Arial" w:eastAsia="Times New Roman" w:hAnsi="Arial" w:cs="Arial"/>
          <w:sz w:val="24"/>
          <w:szCs w:val="24"/>
        </w:rPr>
        <w:t>бизнес-сообщества</w:t>
      </w:r>
      <w:proofErr w:type="gramEnd"/>
      <w:r w:rsidR="006762CE" w:rsidRPr="00E44FAE">
        <w:rPr>
          <w:rFonts w:ascii="Arial" w:eastAsia="Times New Roman" w:hAnsi="Arial" w:cs="Arial"/>
          <w:sz w:val="24"/>
          <w:szCs w:val="24"/>
        </w:rPr>
        <w:t xml:space="preserve">, </w:t>
      </w:r>
      <w:r w:rsidRPr="00E44FAE">
        <w:rPr>
          <w:rFonts w:ascii="Arial" w:eastAsia="Times New Roman" w:hAnsi="Arial" w:cs="Arial"/>
          <w:sz w:val="24"/>
          <w:szCs w:val="24"/>
        </w:rPr>
        <w:t>большинство потенциальных благотворителей не готовы финансировать</w:t>
      </w:r>
      <w:r w:rsidR="006762CE" w:rsidRPr="00E44FAE">
        <w:rPr>
          <w:rFonts w:ascii="Arial" w:eastAsia="Times New Roman" w:hAnsi="Arial" w:cs="Arial"/>
          <w:sz w:val="24"/>
          <w:szCs w:val="24"/>
        </w:rPr>
        <w:t xml:space="preserve"> деятельность НКО, </w:t>
      </w:r>
      <w:r w:rsidRPr="00E44FAE">
        <w:rPr>
          <w:rFonts w:ascii="Arial" w:eastAsia="Times New Roman" w:hAnsi="Arial" w:cs="Arial"/>
          <w:sz w:val="24"/>
          <w:szCs w:val="24"/>
        </w:rPr>
        <w:t xml:space="preserve">если они не имеют конкретных показателей, которыми можно было бы измерить изменения в жизни конечных </w:t>
      </w:r>
      <w:proofErr w:type="spellStart"/>
      <w:r w:rsidRPr="00E44FAE">
        <w:rPr>
          <w:rFonts w:ascii="Arial" w:eastAsia="Times New Roman" w:hAnsi="Arial" w:cs="Arial"/>
          <w:sz w:val="24"/>
          <w:szCs w:val="24"/>
        </w:rPr>
        <w:t>благополучателей</w:t>
      </w:r>
      <w:proofErr w:type="spellEnd"/>
      <w:r w:rsidRPr="00E44FAE">
        <w:rPr>
          <w:rFonts w:ascii="Arial" w:eastAsia="Times New Roman" w:hAnsi="Arial" w:cs="Arial"/>
          <w:sz w:val="24"/>
          <w:szCs w:val="24"/>
        </w:rPr>
        <w:t>.</w:t>
      </w:r>
    </w:p>
    <w:p w:rsidR="00887A7E" w:rsidRPr="00E44FAE" w:rsidRDefault="00FA6834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С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огласно </w:t>
      </w:r>
      <w:r w:rsidRPr="00E44FAE">
        <w:rPr>
          <w:rFonts w:ascii="Arial" w:eastAsia="Times New Roman" w:hAnsi="Arial" w:cs="Arial"/>
          <w:sz w:val="24"/>
          <w:szCs w:val="24"/>
        </w:rPr>
        <w:t>социальной политике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 многих крупных компаний одобрение получают лишь те инициативы, которые</w:t>
      </w:r>
      <w:r w:rsidRPr="00E44FAE">
        <w:rPr>
          <w:rFonts w:ascii="Arial" w:eastAsia="Times New Roman" w:hAnsi="Arial" w:cs="Arial"/>
          <w:sz w:val="24"/>
          <w:szCs w:val="24"/>
        </w:rPr>
        <w:t xml:space="preserve"> </w:t>
      </w:r>
      <w:r w:rsidR="00887A7E" w:rsidRPr="00E44FAE">
        <w:rPr>
          <w:rFonts w:ascii="Arial" w:eastAsia="Times New Roman" w:hAnsi="Arial" w:cs="Arial"/>
          <w:sz w:val="24"/>
          <w:szCs w:val="24"/>
        </w:rPr>
        <w:t>сформированы в виде целевых проектов, реализуются в рег</w:t>
      </w:r>
      <w:r w:rsidRPr="00E44FAE">
        <w:rPr>
          <w:rFonts w:ascii="Arial" w:eastAsia="Times New Roman" w:hAnsi="Arial" w:cs="Arial"/>
          <w:sz w:val="24"/>
          <w:szCs w:val="24"/>
        </w:rPr>
        <w:t xml:space="preserve">ионе присутствия благотворителя, </w:t>
      </w:r>
      <w:r w:rsidR="00887A7E" w:rsidRPr="00E44FAE">
        <w:rPr>
          <w:rFonts w:ascii="Arial" w:eastAsia="Times New Roman" w:hAnsi="Arial" w:cs="Arial"/>
          <w:sz w:val="24"/>
          <w:szCs w:val="24"/>
        </w:rPr>
        <w:t>подразумевают реально достижимые цели</w:t>
      </w:r>
      <w:r w:rsidR="00887A7E" w:rsidRPr="00E44FAE">
        <w:rPr>
          <w:rFonts w:ascii="Arial" w:hAnsi="Arial" w:cs="Arial"/>
          <w:sz w:val="24"/>
          <w:szCs w:val="24"/>
        </w:rPr>
        <w:t xml:space="preserve"> </w:t>
      </w:r>
      <w:r w:rsidR="00887A7E" w:rsidRPr="00E44FAE">
        <w:rPr>
          <w:rFonts w:ascii="Arial" w:eastAsia="Times New Roman" w:hAnsi="Arial" w:cs="Arial"/>
          <w:sz w:val="24"/>
          <w:szCs w:val="24"/>
        </w:rPr>
        <w:t>за период времени</w:t>
      </w:r>
      <w:r w:rsidRPr="00E44FAE">
        <w:rPr>
          <w:rFonts w:ascii="Arial" w:eastAsia="Times New Roman" w:hAnsi="Arial" w:cs="Arial"/>
          <w:sz w:val="24"/>
          <w:szCs w:val="24"/>
        </w:rPr>
        <w:t xml:space="preserve">, </w:t>
      </w:r>
      <w:r w:rsidR="00C67D72" w:rsidRPr="00E44FAE">
        <w:rPr>
          <w:rFonts w:ascii="Arial" w:eastAsia="Times New Roman" w:hAnsi="Arial" w:cs="Arial"/>
          <w:sz w:val="24"/>
          <w:szCs w:val="24"/>
        </w:rPr>
        <w:t xml:space="preserve">четкие </w:t>
      </w:r>
      <w:r w:rsidR="00887A7E" w:rsidRPr="00E44FAE">
        <w:rPr>
          <w:rFonts w:ascii="Arial" w:eastAsia="Times New Roman" w:hAnsi="Arial" w:cs="Arial"/>
          <w:sz w:val="24"/>
          <w:szCs w:val="24"/>
        </w:rPr>
        <w:t>показатели эффективности</w:t>
      </w:r>
      <w:r w:rsidRPr="00E44FAE">
        <w:rPr>
          <w:rFonts w:ascii="Arial" w:eastAsia="Times New Roman" w:hAnsi="Arial" w:cs="Arial"/>
          <w:sz w:val="24"/>
          <w:szCs w:val="24"/>
        </w:rPr>
        <w:t xml:space="preserve">, </w:t>
      </w:r>
      <w:r w:rsidR="00887A7E" w:rsidRPr="00E44FAE">
        <w:rPr>
          <w:rFonts w:ascii="Arial" w:eastAsia="Times New Roman" w:hAnsi="Arial" w:cs="Arial"/>
          <w:sz w:val="24"/>
          <w:szCs w:val="24"/>
        </w:rPr>
        <w:t>преимущественно относятся к сфере образования, культуры, спорта и экологии.</w:t>
      </w:r>
    </w:p>
    <w:p w:rsidR="00887A7E" w:rsidRPr="00E44FAE" w:rsidRDefault="00FA6834" w:rsidP="00660603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Поэтому м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ы планируем </w:t>
      </w:r>
      <w:r w:rsidRPr="00E44FAE">
        <w:rPr>
          <w:rFonts w:ascii="Arial" w:eastAsia="Times New Roman" w:hAnsi="Arial" w:cs="Arial"/>
          <w:sz w:val="24"/>
          <w:szCs w:val="24"/>
        </w:rPr>
        <w:t>развивать еще одно направление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 в сфере</w:t>
      </w:r>
      <w:r w:rsidR="00C67D72" w:rsidRPr="00E44FAE">
        <w:rPr>
          <w:rFonts w:ascii="Arial" w:eastAsia="Times New Roman" w:hAnsi="Arial" w:cs="Arial"/>
          <w:sz w:val="24"/>
          <w:szCs w:val="24"/>
        </w:rPr>
        <w:t xml:space="preserve"> подготовки проектов</w:t>
      </w:r>
      <w:r w:rsidR="00A01778" w:rsidRPr="00E44FAE">
        <w:rPr>
          <w:rFonts w:ascii="Arial" w:eastAsia="Times New Roman" w:hAnsi="Arial" w:cs="Arial"/>
          <w:sz w:val="24"/>
          <w:szCs w:val="24"/>
        </w:rPr>
        <w:t xml:space="preserve">, в том числе </w:t>
      </w:r>
      <w:r w:rsidR="00660603">
        <w:rPr>
          <w:rFonts w:ascii="Arial" w:eastAsia="Times New Roman" w:hAnsi="Arial" w:cs="Arial"/>
          <w:sz w:val="24"/>
          <w:szCs w:val="24"/>
        </w:rPr>
        <w:t>с целью</w:t>
      </w:r>
      <w:r w:rsidR="00A01778" w:rsidRPr="00E44FAE">
        <w:rPr>
          <w:rFonts w:ascii="Arial" w:eastAsia="Times New Roman" w:hAnsi="Arial" w:cs="Arial"/>
          <w:sz w:val="24"/>
          <w:szCs w:val="24"/>
        </w:rPr>
        <w:t xml:space="preserve"> получения грантов</w:t>
      </w:r>
      <w:r w:rsidR="00887A7E" w:rsidRPr="00E44FAE">
        <w:rPr>
          <w:rFonts w:ascii="Arial" w:eastAsia="Times New Roman" w:hAnsi="Arial" w:cs="Arial"/>
          <w:sz w:val="24"/>
          <w:szCs w:val="24"/>
        </w:rPr>
        <w:t>.</w:t>
      </w:r>
      <w:r w:rsidR="00660603">
        <w:rPr>
          <w:rFonts w:ascii="Arial" w:eastAsia="Times New Roman" w:hAnsi="Arial" w:cs="Arial"/>
          <w:sz w:val="24"/>
          <w:szCs w:val="24"/>
        </w:rPr>
        <w:t xml:space="preserve"> Так, в</w:t>
      </w:r>
      <w:r w:rsidR="009A2B8D" w:rsidRPr="00E44FAE">
        <w:rPr>
          <w:rFonts w:ascii="Arial" w:eastAsia="Times New Roman" w:hAnsi="Arial" w:cs="Arial"/>
          <w:sz w:val="24"/>
          <w:szCs w:val="24"/>
        </w:rPr>
        <w:t xml:space="preserve"> начале этого года уже разработан </w:t>
      </w:r>
      <w:r w:rsidR="00CC3C68">
        <w:rPr>
          <w:rFonts w:ascii="Arial" w:eastAsia="Times New Roman" w:hAnsi="Arial" w:cs="Arial"/>
          <w:sz w:val="24"/>
          <w:szCs w:val="24"/>
        </w:rPr>
        <w:t>п</w:t>
      </w:r>
      <w:r w:rsidR="00887A7E" w:rsidRPr="00E44FAE">
        <w:rPr>
          <w:rFonts w:ascii="Arial" w:eastAsia="Times New Roman" w:hAnsi="Arial" w:cs="Arial"/>
          <w:sz w:val="24"/>
          <w:szCs w:val="24"/>
        </w:rPr>
        <w:t>роект</w:t>
      </w:r>
      <w:r w:rsidR="00CC3C68">
        <w:rPr>
          <w:rFonts w:ascii="Arial" w:eastAsia="Times New Roman" w:hAnsi="Arial" w:cs="Arial"/>
          <w:sz w:val="24"/>
          <w:szCs w:val="24"/>
        </w:rPr>
        <w:t>,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 направлен</w:t>
      </w:r>
      <w:r w:rsidR="00CC3C68">
        <w:rPr>
          <w:rFonts w:ascii="Arial" w:eastAsia="Times New Roman" w:hAnsi="Arial" w:cs="Arial"/>
          <w:sz w:val="24"/>
          <w:szCs w:val="24"/>
        </w:rPr>
        <w:t>ный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 на раскрытие творческого потенциала, повышение мотивации к познанию и самореализации</w:t>
      </w:r>
      <w:r w:rsidR="00A01778" w:rsidRPr="00E44FAE">
        <w:rPr>
          <w:rFonts w:ascii="Arial" w:eastAsia="Times New Roman" w:hAnsi="Arial" w:cs="Arial"/>
          <w:sz w:val="24"/>
          <w:szCs w:val="24"/>
        </w:rPr>
        <w:t xml:space="preserve"> 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у воспитанников </w:t>
      </w:r>
      <w:r w:rsidR="00CC3C68">
        <w:rPr>
          <w:rFonts w:ascii="Arial" w:eastAsia="Times New Roman" w:hAnsi="Arial" w:cs="Arial"/>
          <w:sz w:val="24"/>
          <w:szCs w:val="24"/>
        </w:rPr>
        <w:t xml:space="preserve">отобранных </w:t>
      </w:r>
      <w:r w:rsidR="00887A7E" w:rsidRPr="00E44FAE">
        <w:rPr>
          <w:rFonts w:ascii="Arial" w:eastAsia="Times New Roman" w:hAnsi="Arial" w:cs="Arial"/>
          <w:sz w:val="24"/>
          <w:szCs w:val="24"/>
        </w:rPr>
        <w:t>детских сиротских учреждений</w:t>
      </w:r>
      <w:r w:rsidR="00660603">
        <w:rPr>
          <w:rFonts w:ascii="Arial" w:eastAsia="Times New Roman" w:hAnsi="Arial" w:cs="Arial"/>
          <w:sz w:val="24"/>
          <w:szCs w:val="24"/>
        </w:rPr>
        <w:t>.</w:t>
      </w:r>
    </w:p>
    <w:p w:rsidR="00E7511E" w:rsidRPr="00E44FAE" w:rsidRDefault="00C9396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Для привлечения финансирования в 2020 г. был сделан акцент на сборы </w:t>
      </w:r>
      <w:r w:rsidR="004835D3" w:rsidRPr="00E44FAE">
        <w:rPr>
          <w:rFonts w:ascii="Arial" w:eastAsia="Times New Roman" w:hAnsi="Arial" w:cs="Arial"/>
          <w:sz w:val="24"/>
          <w:szCs w:val="24"/>
          <w:lang w:eastAsia="ru-RU"/>
        </w:rPr>
        <w:t>благотворительных пожертвований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физических лиц</w:t>
      </w:r>
      <w:r w:rsidR="004835D3" w:rsidRPr="00E44FA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835D3" w:rsidRPr="00E44FAE">
        <w:rPr>
          <w:rFonts w:ascii="Arial" w:eastAsia="Times New Roman" w:hAnsi="Arial" w:cs="Arial"/>
          <w:sz w:val="24"/>
          <w:szCs w:val="24"/>
        </w:rPr>
        <w:t xml:space="preserve"> Данный финансовый источник представляется перспективным. Однако следует учитывать, что его эффективность напрямую зависит от типа </w:t>
      </w:r>
      <w:proofErr w:type="spellStart"/>
      <w:r w:rsidR="004835D3" w:rsidRPr="00E44FAE">
        <w:rPr>
          <w:rFonts w:ascii="Arial" w:eastAsia="Times New Roman" w:hAnsi="Arial" w:cs="Arial"/>
          <w:sz w:val="24"/>
          <w:szCs w:val="24"/>
        </w:rPr>
        <w:t>благополучателя</w:t>
      </w:r>
      <w:proofErr w:type="spellEnd"/>
      <w:r w:rsidR="004835D3" w:rsidRPr="00E44FAE">
        <w:rPr>
          <w:rFonts w:ascii="Arial" w:eastAsia="Times New Roman" w:hAnsi="Arial" w:cs="Arial"/>
          <w:sz w:val="24"/>
          <w:szCs w:val="24"/>
        </w:rPr>
        <w:t xml:space="preserve">. Так, например, граждане </w:t>
      </w:r>
      <w:r w:rsidR="007446C8" w:rsidRPr="00E44FAE">
        <w:rPr>
          <w:rFonts w:ascii="Arial" w:eastAsia="Times New Roman" w:hAnsi="Arial" w:cs="Arial"/>
          <w:sz w:val="24"/>
          <w:szCs w:val="24"/>
        </w:rPr>
        <w:t>скорее</w:t>
      </w:r>
      <w:r w:rsidR="004835D3" w:rsidRPr="00E44FAE">
        <w:rPr>
          <w:rFonts w:ascii="Arial" w:eastAsia="Times New Roman" w:hAnsi="Arial" w:cs="Arial"/>
          <w:sz w:val="24"/>
          <w:szCs w:val="24"/>
        </w:rPr>
        <w:t xml:space="preserve"> жертвуют больным детям, </w:t>
      </w:r>
      <w:r w:rsidR="007446C8" w:rsidRPr="00E44FAE">
        <w:rPr>
          <w:rFonts w:ascii="Arial" w:eastAsia="Times New Roman" w:hAnsi="Arial" w:cs="Arial"/>
          <w:sz w:val="24"/>
          <w:szCs w:val="24"/>
        </w:rPr>
        <w:t>чем на нужды детских домов. В</w:t>
      </w:r>
      <w:r w:rsidR="00FA6834" w:rsidRPr="00E44FAE">
        <w:rPr>
          <w:rFonts w:ascii="Arial" w:eastAsia="Times New Roman" w:hAnsi="Arial" w:cs="Arial"/>
          <w:sz w:val="24"/>
          <w:szCs w:val="24"/>
        </w:rPr>
        <w:t xml:space="preserve"> связи с тем, что 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 xml:space="preserve">в общем объеме благотворительных проектов </w:t>
      </w:r>
      <w:r w:rsidR="007446C8" w:rsidRPr="00660603">
        <w:rPr>
          <w:rFonts w:ascii="Arial" w:eastAsia="Times New Roman" w:hAnsi="Arial" w:cs="Arial"/>
          <w:b/>
          <w:sz w:val="24"/>
          <w:szCs w:val="24"/>
        </w:rPr>
        <w:t xml:space="preserve">Фонда 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>на долю помощи тяжелобольным детям приходится значительная часть средств, необходимо принять</w:t>
      </w:r>
      <w:r w:rsidR="00FA6834" w:rsidRPr="00E44FAE">
        <w:rPr>
          <w:rFonts w:ascii="Arial" w:eastAsia="Times New Roman" w:hAnsi="Arial" w:cs="Arial"/>
          <w:sz w:val="24"/>
          <w:szCs w:val="24"/>
        </w:rPr>
        <w:t xml:space="preserve"> 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 xml:space="preserve">решение о выделении </w:t>
      </w:r>
      <w:r w:rsidR="007446C8" w:rsidRPr="00660603">
        <w:rPr>
          <w:rFonts w:ascii="Arial" w:eastAsia="Times New Roman" w:hAnsi="Arial" w:cs="Arial"/>
          <w:b/>
          <w:sz w:val="24"/>
          <w:szCs w:val="24"/>
        </w:rPr>
        <w:t>этой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 xml:space="preserve"> помощи в отдельн</w:t>
      </w:r>
      <w:r w:rsidR="005061BC">
        <w:rPr>
          <w:rFonts w:ascii="Arial" w:eastAsia="Times New Roman" w:hAnsi="Arial" w:cs="Arial"/>
          <w:b/>
          <w:sz w:val="24"/>
          <w:szCs w:val="24"/>
        </w:rPr>
        <w:t>ое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061BC">
        <w:rPr>
          <w:rFonts w:ascii="Arial" w:eastAsia="Times New Roman" w:hAnsi="Arial" w:cs="Arial"/>
          <w:b/>
          <w:sz w:val="24"/>
          <w:szCs w:val="24"/>
        </w:rPr>
        <w:t xml:space="preserve">направление 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5061BC">
        <w:rPr>
          <w:rFonts w:ascii="Arial" w:eastAsia="Times New Roman" w:hAnsi="Arial" w:cs="Arial"/>
          <w:b/>
          <w:sz w:val="24"/>
          <w:szCs w:val="24"/>
        </w:rPr>
        <w:t>ы «Наш детский дом», которое так и будет называться</w:t>
      </w:r>
      <w:r w:rsidR="007446C8" w:rsidRPr="006606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A6834" w:rsidRPr="00660603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="00FA6834" w:rsidRPr="00660603">
        <w:rPr>
          <w:rFonts w:ascii="Arial" w:eastAsia="Times New Roman" w:hAnsi="Arial" w:cs="Arial"/>
          <w:b/>
          <w:sz w:val="24"/>
          <w:szCs w:val="24"/>
          <w:u w:val="single"/>
        </w:rPr>
        <w:t xml:space="preserve">«Здоровье </w:t>
      </w:r>
      <w:r w:rsidR="00E44FAE" w:rsidRPr="00660603">
        <w:rPr>
          <w:rFonts w:ascii="Arial" w:eastAsia="Times New Roman" w:hAnsi="Arial" w:cs="Arial"/>
          <w:b/>
          <w:sz w:val="24"/>
          <w:szCs w:val="24"/>
          <w:u w:val="single"/>
        </w:rPr>
        <w:t>–</w:t>
      </w:r>
      <w:r w:rsidR="00FA6834" w:rsidRPr="00660603">
        <w:rPr>
          <w:rFonts w:ascii="Arial" w:eastAsia="Times New Roman" w:hAnsi="Arial" w:cs="Arial"/>
          <w:b/>
          <w:sz w:val="24"/>
          <w:szCs w:val="24"/>
          <w:u w:val="single"/>
        </w:rPr>
        <w:t xml:space="preserve"> детям»</w:t>
      </w:r>
      <w:r w:rsidR="00FA6834" w:rsidRPr="00E44FAE">
        <w:rPr>
          <w:rFonts w:ascii="Arial" w:eastAsia="Times New Roman" w:hAnsi="Arial" w:cs="Arial"/>
          <w:sz w:val="24"/>
          <w:szCs w:val="24"/>
        </w:rPr>
        <w:t>.</w:t>
      </w:r>
    </w:p>
    <w:p w:rsidR="007446C8" w:rsidRPr="00E44FAE" w:rsidRDefault="007446C8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lastRenderedPageBreak/>
        <w:t>За последние полгода работы фонд начал активно привлекать финансирование со стороны физических лиц. Для этого в настоящий момент используются различные современные платежные сервисы.</w:t>
      </w:r>
    </w:p>
    <w:p w:rsidR="00887A7E" w:rsidRPr="00E44FAE" w:rsidRDefault="00887A7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>Кроме того</w:t>
      </w:r>
      <w:r w:rsidR="004F3276" w:rsidRPr="00E44FAE">
        <w:rPr>
          <w:rFonts w:ascii="Arial" w:eastAsia="Times New Roman" w:hAnsi="Arial" w:cs="Arial"/>
          <w:sz w:val="24"/>
          <w:szCs w:val="24"/>
        </w:rPr>
        <w:t xml:space="preserve">, для увеличения поступлений </w:t>
      </w:r>
      <w:r w:rsidRPr="00E44FAE">
        <w:rPr>
          <w:rFonts w:ascii="Arial" w:eastAsia="Times New Roman" w:hAnsi="Arial" w:cs="Arial"/>
          <w:sz w:val="24"/>
          <w:szCs w:val="24"/>
        </w:rPr>
        <w:t>необходима популяризация</w:t>
      </w:r>
      <w:r w:rsidR="004F3276" w:rsidRPr="00E44FAE">
        <w:rPr>
          <w:rFonts w:ascii="Arial" w:eastAsia="Times New Roman" w:hAnsi="Arial" w:cs="Arial"/>
          <w:sz w:val="24"/>
          <w:szCs w:val="24"/>
        </w:rPr>
        <w:t xml:space="preserve"> Фонда</w:t>
      </w:r>
      <w:r w:rsidRPr="00E44FAE">
        <w:rPr>
          <w:rFonts w:ascii="Arial" w:eastAsia="Times New Roman" w:hAnsi="Arial" w:cs="Arial"/>
          <w:sz w:val="24"/>
          <w:szCs w:val="24"/>
        </w:rPr>
        <w:t xml:space="preserve">. </w:t>
      </w:r>
      <w:r w:rsidR="00E42480" w:rsidRPr="00E44FAE">
        <w:rPr>
          <w:rFonts w:ascii="Arial" w:eastAsia="Times New Roman" w:hAnsi="Arial" w:cs="Arial"/>
          <w:sz w:val="24"/>
          <w:szCs w:val="24"/>
        </w:rPr>
        <w:t xml:space="preserve">Первые шаги в данном направлении </w:t>
      </w:r>
      <w:r w:rsidRPr="00E44FAE">
        <w:rPr>
          <w:rFonts w:ascii="Arial" w:eastAsia="Times New Roman" w:hAnsi="Arial" w:cs="Arial"/>
          <w:sz w:val="24"/>
          <w:szCs w:val="24"/>
        </w:rPr>
        <w:t>уже предприняты.</w:t>
      </w:r>
    </w:p>
    <w:p w:rsidR="00887A7E" w:rsidRPr="00E44FAE" w:rsidRDefault="00D93EEE" w:rsidP="00E44FAE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4FAE">
        <w:rPr>
          <w:rFonts w:ascii="Arial" w:eastAsia="Times New Roman" w:hAnsi="Arial" w:cs="Arial"/>
          <w:sz w:val="24"/>
          <w:szCs w:val="24"/>
        </w:rPr>
        <w:t xml:space="preserve">Для </w:t>
      </w:r>
      <w:r w:rsidR="00887A7E" w:rsidRPr="00E44FAE">
        <w:rPr>
          <w:rFonts w:ascii="Arial" w:eastAsia="Times New Roman" w:hAnsi="Arial" w:cs="Arial"/>
          <w:sz w:val="24"/>
          <w:szCs w:val="24"/>
        </w:rPr>
        <w:t>реализации проектов необходимо расшир</w:t>
      </w:r>
      <w:r w:rsidR="009E40DC" w:rsidRPr="00E44FAE">
        <w:rPr>
          <w:rFonts w:ascii="Arial" w:eastAsia="Times New Roman" w:hAnsi="Arial" w:cs="Arial"/>
          <w:sz w:val="24"/>
          <w:szCs w:val="24"/>
        </w:rPr>
        <w:t>я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ть штат волонтеров. Так, за последние полгода </w:t>
      </w:r>
      <w:r w:rsidR="007A3151" w:rsidRPr="00E44FAE">
        <w:rPr>
          <w:rFonts w:ascii="Arial" w:eastAsia="Times New Roman" w:hAnsi="Arial" w:cs="Arial"/>
          <w:sz w:val="24"/>
          <w:szCs w:val="24"/>
        </w:rPr>
        <w:t>Ф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онд заключил договоры о добровольческой деятельности с 16 волонтерами. За данный период времени </w:t>
      </w:r>
      <w:r w:rsidR="009E40DC" w:rsidRPr="00E44FAE">
        <w:rPr>
          <w:rFonts w:ascii="Arial" w:eastAsia="Times New Roman" w:hAnsi="Arial" w:cs="Arial"/>
          <w:sz w:val="24"/>
          <w:szCs w:val="24"/>
        </w:rPr>
        <w:t>при непосредственном их участии проведено</w:t>
      </w:r>
      <w:r w:rsidR="00887A7E" w:rsidRPr="00E44FAE">
        <w:rPr>
          <w:rFonts w:ascii="Arial" w:eastAsia="Times New Roman" w:hAnsi="Arial" w:cs="Arial"/>
          <w:sz w:val="24"/>
          <w:szCs w:val="24"/>
        </w:rPr>
        <w:t xml:space="preserve"> множество благотворительных ярмарок</w:t>
      </w:r>
      <w:r w:rsidR="004F3276" w:rsidRPr="00E44FA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2074A" w:rsidRPr="00E44FAE" w:rsidRDefault="0042074A" w:rsidP="00E44FAE">
      <w:pPr>
        <w:widowControl w:val="0"/>
        <w:spacing w:before="100" w:beforeAutospacing="1"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4FAE">
        <w:rPr>
          <w:rFonts w:ascii="Arial" w:eastAsia="Times New Roman" w:hAnsi="Arial" w:cs="Arial"/>
          <w:sz w:val="24"/>
          <w:szCs w:val="24"/>
          <w:lang w:eastAsia="ru-RU"/>
        </w:rPr>
        <w:t>В результате</w:t>
      </w:r>
      <w:r w:rsidR="004835D3" w:rsidRPr="00E44F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35D3" w:rsidRPr="00E44FAE">
        <w:rPr>
          <w:rFonts w:ascii="Arial" w:eastAsia="Times New Roman" w:hAnsi="Arial" w:cs="Arial"/>
          <w:sz w:val="24"/>
          <w:szCs w:val="24"/>
        </w:rPr>
        <w:t xml:space="preserve">используя все эти средства </w:t>
      </w:r>
      <w:proofErr w:type="spellStart"/>
      <w:r w:rsidR="004835D3" w:rsidRPr="00E44FAE">
        <w:rPr>
          <w:rFonts w:ascii="Arial" w:eastAsia="Times New Roman" w:hAnsi="Arial" w:cs="Arial"/>
          <w:sz w:val="24"/>
          <w:szCs w:val="24"/>
        </w:rPr>
        <w:t>фандрайзинга</w:t>
      </w:r>
      <w:proofErr w:type="spellEnd"/>
      <w:r w:rsidR="004835D3" w:rsidRPr="00E44FAE">
        <w:rPr>
          <w:rFonts w:ascii="Arial" w:eastAsia="Times New Roman" w:hAnsi="Arial" w:cs="Arial"/>
          <w:sz w:val="24"/>
          <w:szCs w:val="24"/>
        </w:rPr>
        <w:t xml:space="preserve">, </w:t>
      </w:r>
      <w:r w:rsidRPr="00E44FAE">
        <w:rPr>
          <w:rFonts w:ascii="Arial" w:eastAsia="Times New Roman" w:hAnsi="Arial" w:cs="Arial"/>
          <w:sz w:val="24"/>
          <w:szCs w:val="24"/>
        </w:rPr>
        <w:t xml:space="preserve">довольно успешными стали сборы пожертвований частных доноров за 3 последних месяца </w:t>
      </w:r>
      <w:r w:rsidR="00EC720A" w:rsidRPr="00E44FAE">
        <w:rPr>
          <w:rFonts w:ascii="Arial" w:eastAsia="Times New Roman" w:hAnsi="Arial" w:cs="Arial"/>
          <w:sz w:val="24"/>
          <w:szCs w:val="24"/>
        </w:rPr>
        <w:t>20</w:t>
      </w:r>
      <w:r w:rsidRPr="00E44FAE">
        <w:rPr>
          <w:rFonts w:ascii="Arial" w:eastAsia="Times New Roman" w:hAnsi="Arial" w:cs="Arial"/>
          <w:sz w:val="24"/>
          <w:szCs w:val="24"/>
        </w:rPr>
        <w:t xml:space="preserve"> года они составили около </w:t>
      </w:r>
      <w:r w:rsidRPr="00E44FAE">
        <w:rPr>
          <w:rFonts w:ascii="Arial" w:eastAsia="Times New Roman" w:hAnsi="Arial" w:cs="Arial"/>
          <w:sz w:val="24"/>
          <w:szCs w:val="24"/>
          <w:lang w:eastAsia="ru-RU"/>
        </w:rPr>
        <w:t>6 млн. руб., а на</w:t>
      </w:r>
      <w:r w:rsidRPr="00E44FAE">
        <w:rPr>
          <w:rFonts w:ascii="Arial" w:eastAsia="Times New Roman" w:hAnsi="Arial" w:cs="Arial"/>
          <w:sz w:val="24"/>
          <w:szCs w:val="24"/>
        </w:rPr>
        <w:t xml:space="preserve"> сегодняшний день с начала этого года объем платежей физических лиц составил свыше 10 млн. руб.</w:t>
      </w:r>
      <w:r w:rsidR="004835D3" w:rsidRPr="00E44FAE">
        <w:rPr>
          <w:rFonts w:ascii="Arial" w:eastAsia="Times New Roman" w:hAnsi="Arial" w:cs="Arial"/>
          <w:sz w:val="24"/>
          <w:szCs w:val="24"/>
        </w:rPr>
        <w:t xml:space="preserve"> Все эти средства будут </w:t>
      </w:r>
      <w:r w:rsidR="00EC720A" w:rsidRPr="00E44FAE">
        <w:rPr>
          <w:rFonts w:ascii="Arial" w:eastAsia="Times New Roman" w:hAnsi="Arial" w:cs="Arial"/>
          <w:sz w:val="24"/>
          <w:szCs w:val="24"/>
        </w:rPr>
        <w:t xml:space="preserve">адресно </w:t>
      </w:r>
      <w:r w:rsidR="004835D3" w:rsidRPr="00E44FAE">
        <w:rPr>
          <w:rFonts w:ascii="Arial" w:eastAsia="Times New Roman" w:hAnsi="Arial" w:cs="Arial"/>
          <w:sz w:val="24"/>
          <w:szCs w:val="24"/>
        </w:rPr>
        <w:t xml:space="preserve">направлены на лечение </w:t>
      </w:r>
      <w:r w:rsidR="00EC720A" w:rsidRPr="00E44FAE">
        <w:rPr>
          <w:rFonts w:ascii="Arial" w:eastAsia="Times New Roman" w:hAnsi="Arial" w:cs="Arial"/>
          <w:sz w:val="24"/>
          <w:szCs w:val="24"/>
        </w:rPr>
        <w:t xml:space="preserve">конкретных </w:t>
      </w:r>
      <w:r w:rsidR="004835D3" w:rsidRPr="00E44FAE">
        <w:rPr>
          <w:rFonts w:ascii="Arial" w:eastAsia="Times New Roman" w:hAnsi="Arial" w:cs="Arial"/>
          <w:sz w:val="24"/>
          <w:szCs w:val="24"/>
        </w:rPr>
        <w:t xml:space="preserve">детей, страдающих </w:t>
      </w:r>
      <w:r w:rsidR="00EC720A" w:rsidRPr="00E44FAE">
        <w:rPr>
          <w:rFonts w:ascii="Arial" w:eastAsia="Times New Roman" w:hAnsi="Arial" w:cs="Arial"/>
          <w:sz w:val="24"/>
          <w:szCs w:val="24"/>
        </w:rPr>
        <w:t xml:space="preserve">тяжелыми </w:t>
      </w:r>
      <w:r w:rsidR="004835D3" w:rsidRPr="00E44FAE">
        <w:rPr>
          <w:rFonts w:ascii="Arial" w:eastAsia="Times New Roman" w:hAnsi="Arial" w:cs="Arial"/>
          <w:sz w:val="24"/>
          <w:szCs w:val="24"/>
        </w:rPr>
        <w:t>заболеваниями.</w:t>
      </w:r>
      <w:proofErr w:type="gramEnd"/>
    </w:p>
    <w:p w:rsidR="00A86E84" w:rsidRPr="00E44FAE" w:rsidRDefault="00A86E84" w:rsidP="00E44F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FAE">
        <w:rPr>
          <w:rFonts w:ascii="Arial" w:eastAsia="Times New Roman" w:hAnsi="Arial" w:cs="Arial"/>
          <w:sz w:val="24"/>
          <w:szCs w:val="24"/>
          <w:lang w:eastAsia="ru-RU"/>
        </w:rPr>
        <w:t>В течение всего года Фонд на регулярной основе принимал участие в работе двух правительственных комиссий - Комиссии по делам несовершеннолетних и защите их прав, а также Комиссии по профилактике правонарушений.</w:t>
      </w:r>
      <w:r w:rsidR="00E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B78F8" w:rsidRPr="00E44FAE" w:rsidRDefault="00FB78F8" w:rsidP="00E44FA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44FAE">
        <w:rPr>
          <w:rFonts w:ascii="Arial" w:hAnsi="Arial" w:cs="Arial"/>
          <w:sz w:val="24"/>
          <w:szCs w:val="24"/>
        </w:rPr>
        <w:t>Сердечно благодарю организации, которые</w:t>
      </w:r>
      <w:r w:rsidR="000E7DB4" w:rsidRPr="00E44FAE">
        <w:rPr>
          <w:rFonts w:ascii="Arial" w:hAnsi="Arial" w:cs="Arial"/>
          <w:sz w:val="24"/>
          <w:szCs w:val="24"/>
        </w:rPr>
        <w:t>,</w:t>
      </w:r>
      <w:r w:rsidRPr="00E44FAE">
        <w:rPr>
          <w:rFonts w:ascii="Arial" w:hAnsi="Arial" w:cs="Arial"/>
          <w:sz w:val="24"/>
          <w:szCs w:val="24"/>
        </w:rPr>
        <w:t xml:space="preserve"> </w:t>
      </w:r>
      <w:r w:rsidR="000E7DB4" w:rsidRPr="00E44FAE">
        <w:rPr>
          <w:rFonts w:ascii="Arial" w:hAnsi="Arial" w:cs="Arial"/>
          <w:sz w:val="24"/>
          <w:szCs w:val="24"/>
        </w:rPr>
        <w:t>несмотря на сложную экономическую ситуацию, продолжают поддерживать</w:t>
      </w:r>
      <w:r w:rsidRPr="00E44FAE">
        <w:rPr>
          <w:rFonts w:ascii="Arial" w:hAnsi="Arial" w:cs="Arial"/>
          <w:sz w:val="24"/>
          <w:szCs w:val="24"/>
        </w:rPr>
        <w:t xml:space="preserve"> </w:t>
      </w:r>
      <w:r w:rsidR="000E7DB4" w:rsidRPr="00E44FAE">
        <w:rPr>
          <w:rFonts w:ascii="Arial" w:hAnsi="Arial" w:cs="Arial"/>
          <w:sz w:val="24"/>
          <w:szCs w:val="24"/>
        </w:rPr>
        <w:t>благотворительные</w:t>
      </w:r>
      <w:r w:rsidRPr="00E44FAE">
        <w:rPr>
          <w:rFonts w:ascii="Arial" w:hAnsi="Arial" w:cs="Arial"/>
          <w:sz w:val="24"/>
          <w:szCs w:val="24"/>
        </w:rPr>
        <w:t xml:space="preserve"> программ</w:t>
      </w:r>
      <w:r w:rsidR="000E7DB4" w:rsidRPr="00E44FAE">
        <w:rPr>
          <w:rFonts w:ascii="Arial" w:hAnsi="Arial" w:cs="Arial"/>
          <w:sz w:val="24"/>
          <w:szCs w:val="24"/>
        </w:rPr>
        <w:t>ы</w:t>
      </w:r>
      <w:r w:rsidRPr="00E44FAE">
        <w:rPr>
          <w:rFonts w:ascii="Arial" w:hAnsi="Arial" w:cs="Arial"/>
          <w:sz w:val="24"/>
          <w:szCs w:val="24"/>
        </w:rPr>
        <w:t xml:space="preserve"> Фонда:</w:t>
      </w:r>
    </w:p>
    <w:p w:rsidR="000E7DB4" w:rsidRPr="00E44FAE" w:rsidRDefault="00FB78F8" w:rsidP="0066060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Arial" w:hAnsi="Arial" w:cs="Arial"/>
          <w:color w:val="303030"/>
          <w:sz w:val="24"/>
          <w:szCs w:val="24"/>
        </w:rPr>
      </w:pPr>
      <w:r w:rsidRPr="00E44FAE">
        <w:rPr>
          <w:rFonts w:ascii="Arial" w:hAnsi="Arial" w:cs="Arial"/>
          <w:sz w:val="24"/>
          <w:szCs w:val="24"/>
        </w:rPr>
        <w:t>- ТПП РФ,</w:t>
      </w:r>
      <w:r w:rsidRPr="00E44FAE">
        <w:rPr>
          <w:rFonts w:ascii="Arial" w:hAnsi="Arial" w:cs="Arial"/>
          <w:color w:val="303030"/>
          <w:sz w:val="24"/>
          <w:szCs w:val="24"/>
        </w:rPr>
        <w:t> ПАО «Центр международной торговли»,</w:t>
      </w:r>
      <w:r w:rsidR="00E44FAE">
        <w:rPr>
          <w:rFonts w:ascii="Arial" w:hAnsi="Arial" w:cs="Arial"/>
          <w:color w:val="303030"/>
          <w:sz w:val="24"/>
          <w:szCs w:val="24"/>
        </w:rPr>
        <w:t xml:space="preserve"> </w:t>
      </w:r>
      <w:r w:rsidR="000E7DB4" w:rsidRPr="00E44FAE">
        <w:rPr>
          <w:rFonts w:ascii="Arial" w:hAnsi="Arial" w:cs="Arial"/>
          <w:color w:val="303030"/>
          <w:sz w:val="24"/>
          <w:szCs w:val="24"/>
        </w:rPr>
        <w:t>АО «Экспоцентр»</w:t>
      </w:r>
      <w:r w:rsidR="00AD4860" w:rsidRPr="00E44FAE">
        <w:rPr>
          <w:rFonts w:ascii="Arial" w:hAnsi="Arial" w:cs="Arial"/>
          <w:color w:val="303030"/>
          <w:sz w:val="24"/>
          <w:szCs w:val="24"/>
        </w:rPr>
        <w:t>, р</w:t>
      </w:r>
      <w:r w:rsidR="000E7DB4" w:rsidRPr="00E44FAE">
        <w:rPr>
          <w:rFonts w:ascii="Arial" w:hAnsi="Arial" w:cs="Arial"/>
          <w:color w:val="303030"/>
          <w:sz w:val="24"/>
          <w:szCs w:val="24"/>
        </w:rPr>
        <w:t>егиональные торгово-промышленные палаты.</w:t>
      </w:r>
      <w:r w:rsidR="00AD4860" w:rsidRPr="00E44FAE">
        <w:rPr>
          <w:rFonts w:ascii="Arial" w:hAnsi="Arial" w:cs="Arial"/>
          <w:color w:val="303030"/>
          <w:sz w:val="24"/>
          <w:szCs w:val="24"/>
        </w:rPr>
        <w:t xml:space="preserve"> </w:t>
      </w:r>
      <w:r w:rsidR="000E7DB4" w:rsidRPr="00E44FAE">
        <w:rPr>
          <w:rFonts w:ascii="Arial" w:hAnsi="Arial" w:cs="Arial"/>
          <w:color w:val="303030"/>
          <w:sz w:val="24"/>
          <w:szCs w:val="24"/>
        </w:rPr>
        <w:t xml:space="preserve">(Тольятти рамочный договор 50 тыс. – первый транш) </w:t>
      </w:r>
      <w:r w:rsidR="006939DA" w:rsidRPr="00E44FAE">
        <w:rPr>
          <w:rFonts w:ascii="Arial" w:hAnsi="Arial" w:cs="Arial"/>
          <w:color w:val="303030"/>
          <w:sz w:val="24"/>
          <w:szCs w:val="24"/>
        </w:rPr>
        <w:t>Курская ТПП, Краснодарского края ТПП по 100 тыс</w:t>
      </w:r>
      <w:r w:rsidR="00660603">
        <w:rPr>
          <w:rFonts w:ascii="Arial" w:hAnsi="Arial" w:cs="Arial"/>
          <w:color w:val="303030"/>
          <w:sz w:val="24"/>
          <w:szCs w:val="24"/>
        </w:rPr>
        <w:t>.</w:t>
      </w:r>
    </w:p>
    <w:p w:rsidR="00EC720A" w:rsidRPr="00E44FAE" w:rsidRDefault="00EC720A" w:rsidP="00E44FAE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303030"/>
          <w:sz w:val="24"/>
          <w:szCs w:val="24"/>
        </w:rPr>
      </w:pPr>
      <w:r w:rsidRPr="00E44FAE">
        <w:rPr>
          <w:rFonts w:ascii="Arial" w:hAnsi="Arial" w:cs="Arial"/>
          <w:color w:val="303030"/>
          <w:sz w:val="24"/>
          <w:szCs w:val="24"/>
        </w:rPr>
        <w:t>- Общество с ограниченной ответственностью «Торговый дом «Кухня без границ»</w:t>
      </w:r>
    </w:p>
    <w:p w:rsidR="00FB78F8" w:rsidRPr="00E44FAE" w:rsidRDefault="00FB78F8" w:rsidP="00E44FAE">
      <w:pPr>
        <w:spacing w:line="360" w:lineRule="auto"/>
        <w:ind w:firstLine="709"/>
        <w:contextualSpacing/>
        <w:jc w:val="both"/>
        <w:rPr>
          <w:rFonts w:ascii="Arial" w:hAnsi="Arial" w:cs="Arial"/>
          <w:color w:val="303030"/>
          <w:sz w:val="24"/>
          <w:szCs w:val="24"/>
        </w:rPr>
      </w:pPr>
      <w:r w:rsidRPr="00E44FAE">
        <w:rPr>
          <w:rFonts w:ascii="Arial" w:hAnsi="Arial" w:cs="Arial"/>
          <w:color w:val="303030"/>
          <w:sz w:val="24"/>
          <w:szCs w:val="24"/>
        </w:rPr>
        <w:t xml:space="preserve">Благодарю сотрудников Палаты, ежемесячно лично перечисляющих </w:t>
      </w:r>
      <w:r w:rsidRPr="00E44FAE">
        <w:rPr>
          <w:rFonts w:ascii="Arial" w:hAnsi="Arial" w:cs="Arial"/>
          <w:sz w:val="24"/>
          <w:szCs w:val="24"/>
        </w:rPr>
        <w:t>пожертвования в бюджет Фонда. В отчетном году эта сумма составила</w:t>
      </w:r>
      <w:r w:rsidR="00E44FAE">
        <w:rPr>
          <w:rFonts w:ascii="Arial" w:hAnsi="Arial" w:cs="Arial"/>
          <w:sz w:val="24"/>
          <w:szCs w:val="24"/>
        </w:rPr>
        <w:t xml:space="preserve"> </w:t>
      </w:r>
      <w:r w:rsidR="004F2273" w:rsidRPr="00E44FAE">
        <w:rPr>
          <w:rFonts w:ascii="Arial" w:hAnsi="Arial" w:cs="Arial"/>
          <w:sz w:val="24"/>
          <w:szCs w:val="24"/>
        </w:rPr>
        <w:t xml:space="preserve">276 </w:t>
      </w:r>
      <w:r w:rsidRPr="00E44FAE">
        <w:rPr>
          <w:rFonts w:ascii="Arial" w:hAnsi="Arial" w:cs="Arial"/>
          <w:sz w:val="24"/>
          <w:szCs w:val="24"/>
        </w:rPr>
        <w:t>тысяч рублей.</w:t>
      </w:r>
      <w:r w:rsidRPr="00E44FAE">
        <w:rPr>
          <w:rFonts w:ascii="Arial" w:hAnsi="Arial" w:cs="Arial"/>
          <w:color w:val="303030"/>
          <w:sz w:val="24"/>
          <w:szCs w:val="24"/>
        </w:rPr>
        <w:t xml:space="preserve"> </w:t>
      </w:r>
    </w:p>
    <w:p w:rsidR="00FB78F8" w:rsidRPr="00E44FAE" w:rsidRDefault="00FB78F8" w:rsidP="00E44FAE">
      <w:pPr>
        <w:spacing w:line="360" w:lineRule="auto"/>
        <w:ind w:firstLine="709"/>
        <w:contextualSpacing/>
        <w:jc w:val="both"/>
        <w:rPr>
          <w:rFonts w:ascii="Arial" w:hAnsi="Arial" w:cs="Arial"/>
          <w:color w:val="303030"/>
          <w:sz w:val="24"/>
          <w:szCs w:val="24"/>
        </w:rPr>
      </w:pPr>
      <w:r w:rsidRPr="00E44FAE">
        <w:rPr>
          <w:rFonts w:ascii="Arial" w:hAnsi="Arial" w:cs="Arial"/>
          <w:color w:val="303030"/>
          <w:sz w:val="24"/>
          <w:szCs w:val="24"/>
        </w:rPr>
        <w:t xml:space="preserve">Мы благодарим руководителей департаментов и структурных подразделений, оказывающих всестороннюю поддержку в решении финансовых, технических и организационных вопросов Фонда. </w:t>
      </w:r>
    </w:p>
    <w:p w:rsidR="002A1102" w:rsidRPr="00E44FAE" w:rsidRDefault="00FB78F8" w:rsidP="00E44FAE">
      <w:pPr>
        <w:spacing w:line="360" w:lineRule="auto"/>
        <w:ind w:firstLine="709"/>
        <w:contextualSpacing/>
        <w:jc w:val="both"/>
        <w:rPr>
          <w:rFonts w:ascii="Arial" w:hAnsi="Arial" w:cs="Arial"/>
          <w:color w:val="303030"/>
          <w:sz w:val="24"/>
          <w:szCs w:val="24"/>
        </w:rPr>
      </w:pPr>
      <w:r w:rsidRPr="00E44FAE">
        <w:rPr>
          <w:rFonts w:ascii="Arial" w:hAnsi="Arial" w:cs="Arial"/>
          <w:color w:val="303030"/>
          <w:sz w:val="24"/>
          <w:szCs w:val="24"/>
        </w:rPr>
        <w:t>Просим Совет утвер</w:t>
      </w:r>
      <w:r w:rsidR="004F2273" w:rsidRPr="00E44FAE">
        <w:rPr>
          <w:rFonts w:ascii="Arial" w:hAnsi="Arial" w:cs="Arial"/>
          <w:color w:val="303030"/>
          <w:sz w:val="24"/>
          <w:szCs w:val="24"/>
        </w:rPr>
        <w:t>дить годовые отчеты Фонда за 2020</w:t>
      </w:r>
      <w:r w:rsidRPr="00E44FAE">
        <w:rPr>
          <w:rFonts w:ascii="Arial" w:hAnsi="Arial" w:cs="Arial"/>
          <w:color w:val="303030"/>
          <w:sz w:val="24"/>
          <w:szCs w:val="24"/>
        </w:rPr>
        <w:t> год, а также утв</w:t>
      </w:r>
      <w:r w:rsidR="004F2273" w:rsidRPr="00E44FAE">
        <w:rPr>
          <w:rFonts w:ascii="Arial" w:hAnsi="Arial" w:cs="Arial"/>
          <w:color w:val="303030"/>
          <w:sz w:val="24"/>
          <w:szCs w:val="24"/>
        </w:rPr>
        <w:t xml:space="preserve">ердить </w:t>
      </w:r>
      <w:r w:rsidR="006939DA" w:rsidRPr="00E44FAE">
        <w:rPr>
          <w:rFonts w:ascii="Arial" w:hAnsi="Arial" w:cs="Arial"/>
          <w:color w:val="303030"/>
          <w:sz w:val="24"/>
          <w:szCs w:val="24"/>
        </w:rPr>
        <w:t>программ</w:t>
      </w:r>
      <w:r w:rsidR="004F52A4">
        <w:rPr>
          <w:rFonts w:ascii="Arial" w:hAnsi="Arial" w:cs="Arial"/>
          <w:color w:val="303030"/>
          <w:sz w:val="24"/>
          <w:szCs w:val="24"/>
        </w:rPr>
        <w:t>у</w:t>
      </w:r>
      <w:r w:rsidR="00E44FAE">
        <w:rPr>
          <w:rFonts w:ascii="Arial" w:hAnsi="Arial" w:cs="Arial"/>
          <w:color w:val="303030"/>
          <w:sz w:val="24"/>
          <w:szCs w:val="24"/>
        </w:rPr>
        <w:t xml:space="preserve"> </w:t>
      </w:r>
      <w:r w:rsidR="004F2273" w:rsidRPr="00E44FAE">
        <w:rPr>
          <w:rFonts w:ascii="Arial" w:hAnsi="Arial" w:cs="Arial"/>
          <w:color w:val="303030"/>
          <w:sz w:val="24"/>
          <w:szCs w:val="24"/>
        </w:rPr>
        <w:t>Фонда на 2021</w:t>
      </w:r>
      <w:r w:rsidRPr="00E44FAE">
        <w:rPr>
          <w:rFonts w:ascii="Arial" w:hAnsi="Arial" w:cs="Arial"/>
          <w:color w:val="303030"/>
          <w:sz w:val="24"/>
          <w:szCs w:val="24"/>
        </w:rPr>
        <w:t xml:space="preserve"> год.</w:t>
      </w:r>
      <w:r w:rsidR="00AD4860" w:rsidRPr="00E44FAE">
        <w:rPr>
          <w:rFonts w:ascii="Arial" w:hAnsi="Arial" w:cs="Arial"/>
          <w:color w:val="303030"/>
          <w:sz w:val="24"/>
          <w:szCs w:val="24"/>
        </w:rPr>
        <w:t xml:space="preserve"> </w:t>
      </w:r>
      <w:bookmarkStart w:id="0" w:name="_GoBack"/>
      <w:bookmarkEnd w:id="0"/>
    </w:p>
    <w:sectPr w:rsidR="002A1102" w:rsidRPr="00E44FAE" w:rsidSect="00E44FA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E"/>
    <w:rsid w:val="000E25CB"/>
    <w:rsid w:val="000E7DB4"/>
    <w:rsid w:val="00135A86"/>
    <w:rsid w:val="0018518E"/>
    <w:rsid w:val="0021040C"/>
    <w:rsid w:val="002A1102"/>
    <w:rsid w:val="00325DEF"/>
    <w:rsid w:val="00360B3E"/>
    <w:rsid w:val="0042074A"/>
    <w:rsid w:val="004835D3"/>
    <w:rsid w:val="004E13A9"/>
    <w:rsid w:val="004F2273"/>
    <w:rsid w:val="004F3276"/>
    <w:rsid w:val="004F52A4"/>
    <w:rsid w:val="005061BC"/>
    <w:rsid w:val="0052358D"/>
    <w:rsid w:val="00660603"/>
    <w:rsid w:val="00661DD8"/>
    <w:rsid w:val="006762CE"/>
    <w:rsid w:val="006939DA"/>
    <w:rsid w:val="00693A96"/>
    <w:rsid w:val="007351B2"/>
    <w:rsid w:val="007446C8"/>
    <w:rsid w:val="007A1045"/>
    <w:rsid w:val="007A3151"/>
    <w:rsid w:val="007A6E40"/>
    <w:rsid w:val="008822B9"/>
    <w:rsid w:val="00887A7E"/>
    <w:rsid w:val="00892CC3"/>
    <w:rsid w:val="009238F6"/>
    <w:rsid w:val="009A2B8D"/>
    <w:rsid w:val="009E40DC"/>
    <w:rsid w:val="00A01778"/>
    <w:rsid w:val="00A86E84"/>
    <w:rsid w:val="00AD4860"/>
    <w:rsid w:val="00AE0798"/>
    <w:rsid w:val="00B3427C"/>
    <w:rsid w:val="00C10834"/>
    <w:rsid w:val="00C67D72"/>
    <w:rsid w:val="00C9396E"/>
    <w:rsid w:val="00CC3C68"/>
    <w:rsid w:val="00CD15E8"/>
    <w:rsid w:val="00D414C1"/>
    <w:rsid w:val="00D93EEE"/>
    <w:rsid w:val="00E34726"/>
    <w:rsid w:val="00E42480"/>
    <w:rsid w:val="00E44FAE"/>
    <w:rsid w:val="00E7511E"/>
    <w:rsid w:val="00EC720A"/>
    <w:rsid w:val="00F41625"/>
    <w:rsid w:val="00F95781"/>
    <w:rsid w:val="00FA6834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846</Words>
  <Characters>5834</Characters>
  <Application>Microsoft Office Word</Application>
  <DocSecurity>0</DocSecurity>
  <Lines>98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привет</cp:lastModifiedBy>
  <cp:revision>6</cp:revision>
  <cp:lastPrinted>2021-05-19T11:26:00Z</cp:lastPrinted>
  <dcterms:created xsi:type="dcterms:W3CDTF">2021-08-16T08:58:00Z</dcterms:created>
  <dcterms:modified xsi:type="dcterms:W3CDTF">2022-03-15T13:34:00Z</dcterms:modified>
</cp:coreProperties>
</file>