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99" w:rsidRPr="00B90961" w:rsidRDefault="00492699" w:rsidP="007A25B8">
      <w:pPr>
        <w:spacing w:line="360" w:lineRule="auto"/>
        <w:jc w:val="center"/>
        <w:outlineLvl w:val="0"/>
        <w:rPr>
          <w:rFonts w:ascii="Times New Roman" w:hAnsi="Times New Roman"/>
          <w:color w:val="303030"/>
          <w:sz w:val="28"/>
          <w:szCs w:val="28"/>
        </w:rPr>
      </w:pPr>
      <w:r w:rsidRPr="00B90961">
        <w:rPr>
          <w:rFonts w:ascii="Times New Roman" w:hAnsi="Times New Roman"/>
          <w:color w:val="303030"/>
          <w:sz w:val="28"/>
          <w:szCs w:val="28"/>
        </w:rPr>
        <w:t>Уважаемый Сергей Николаевич!</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Уважаемые члены Совета Фонда, члены Попечительского Совета, уважаемые гости!</w:t>
      </w:r>
    </w:p>
    <w:p w:rsidR="00492699" w:rsidRPr="00B90961" w:rsidRDefault="00492699" w:rsidP="00B90961">
      <w:pPr>
        <w:spacing w:after="0" w:line="360" w:lineRule="auto"/>
        <w:ind w:firstLine="709"/>
        <w:jc w:val="both"/>
        <w:rPr>
          <w:rFonts w:ascii="Times New Roman" w:hAnsi="Times New Roman"/>
          <w:color w:val="303030"/>
          <w:sz w:val="28"/>
          <w:szCs w:val="28"/>
        </w:rPr>
      </w:pPr>
      <w:r w:rsidRPr="00B90961">
        <w:rPr>
          <w:rFonts w:ascii="Times New Roman" w:hAnsi="Times New Roman"/>
          <w:color w:val="303030"/>
          <w:sz w:val="28"/>
          <w:szCs w:val="28"/>
        </w:rPr>
        <w:t xml:space="preserve">На протяжении всей истории нашей страны болезни, войны, нищета способствовали развитию сиротства. Государство и общество в целом становились опорой в жизни осиротевших детей. Проблемы сиротства по-прежнему актуальны. Изменились причины сиротства, если в первой половине XX века в России основную массу составляли сироты, у которых умерли родители, то в начале XXI века 80-90% — это сироты «социальные». </w:t>
      </w:r>
    </w:p>
    <w:p w:rsidR="00492699" w:rsidRPr="00B90961" w:rsidRDefault="00492699" w:rsidP="00B90961">
      <w:pPr>
        <w:pStyle w:val="NormalWeb"/>
        <w:spacing w:before="0" w:beforeAutospacing="0" w:after="0" w:afterAutospacing="0" w:line="360" w:lineRule="auto"/>
        <w:ind w:firstLine="708"/>
        <w:jc w:val="both"/>
        <w:rPr>
          <w:color w:val="303030"/>
          <w:sz w:val="28"/>
          <w:szCs w:val="28"/>
        </w:rPr>
      </w:pPr>
      <w:r w:rsidRPr="00B90961">
        <w:rPr>
          <w:color w:val="303030"/>
          <w:sz w:val="28"/>
          <w:szCs w:val="28"/>
          <w:lang w:eastAsia="en-US"/>
        </w:rPr>
        <w:t>Последствия социального сиротства бывают разные, но все они оставляют неизгладимый след в душе человека. Эмоциональная связь ребенка с окружающей социальной средой, с миром взрослых и сверстников разрушается. До 60 % воспитанников детских домов составляют дети с тяжелой хронической патологией. Почти 55 % детей отстают в физическом развитии. Такие дети чаще подвержены различным заболеваниям. Лишь 4,7 % детей-сирот практически здоровы.</w:t>
      </w:r>
    </w:p>
    <w:p w:rsidR="00492699" w:rsidRPr="00B90961" w:rsidRDefault="00492699" w:rsidP="00B90961">
      <w:pPr>
        <w:spacing w:after="0" w:line="360" w:lineRule="auto"/>
        <w:ind w:firstLine="709"/>
        <w:jc w:val="both"/>
        <w:rPr>
          <w:rFonts w:ascii="Times New Roman" w:hAnsi="Times New Roman"/>
          <w:color w:val="303030"/>
          <w:sz w:val="28"/>
          <w:szCs w:val="28"/>
        </w:rPr>
      </w:pPr>
      <w:r w:rsidRPr="00B90961">
        <w:rPr>
          <w:rFonts w:ascii="Times New Roman" w:hAnsi="Times New Roman"/>
          <w:color w:val="303030"/>
          <w:sz w:val="28"/>
          <w:szCs w:val="28"/>
        </w:rPr>
        <w:t>Темы положения российских сирот коснулся Президент В.В. Путин, выступая на расширенном заседании коллегии Генпрокуратуры 05.03.2013. Он признал неудовлетворительное состояние в сфере охраны прав детей в России и указал на недопустимо высокий процент социального сиротства в стране. «</w:t>
      </w:r>
      <w:r w:rsidRPr="00B90961">
        <w:rPr>
          <w:rFonts w:ascii="Times New Roman" w:hAnsi="Times New Roman"/>
          <w:bCs/>
          <w:color w:val="303030"/>
          <w:sz w:val="28"/>
          <w:szCs w:val="28"/>
        </w:rPr>
        <w:t>Главная задача - вернуть ребенка в родную семью»,</w:t>
      </w:r>
      <w:r w:rsidRPr="00B90961">
        <w:rPr>
          <w:rFonts w:ascii="Times New Roman" w:hAnsi="Times New Roman"/>
          <w:color w:val="303030"/>
          <w:sz w:val="28"/>
          <w:szCs w:val="28"/>
        </w:rPr>
        <w:t xml:space="preserve"> - отметил он на заседании президиума Госсовета, посвященном государственной политике в сфере семьи, материнства и детства 17 февраля 2014 года, и обозначил основные проблемы и направления работы по данному вопросу. </w:t>
      </w:r>
    </w:p>
    <w:p w:rsidR="00492699" w:rsidRPr="00B90961" w:rsidRDefault="00492699" w:rsidP="00B90961">
      <w:pPr>
        <w:spacing w:after="0" w:line="360" w:lineRule="auto"/>
        <w:ind w:firstLine="709"/>
        <w:jc w:val="both"/>
        <w:rPr>
          <w:rFonts w:ascii="Times New Roman" w:hAnsi="Times New Roman"/>
          <w:color w:val="303030"/>
          <w:sz w:val="28"/>
          <w:szCs w:val="28"/>
        </w:rPr>
      </w:pPr>
      <w:r w:rsidRPr="00B90961">
        <w:rPr>
          <w:rFonts w:ascii="Times New Roman" w:hAnsi="Times New Roman"/>
          <w:color w:val="303030"/>
          <w:sz w:val="28"/>
          <w:szCs w:val="28"/>
        </w:rPr>
        <w:t xml:space="preserve">О проблемах сиротства говорила и заместитель председателя правительства РФ Ольга Голодец, выступая 22.03.2013 в Государственной думе с докладом, Она ознакомила депутатов с текущей ситуацией в сфере российского сиротства, охарактеризовав ее как «ужасающую». </w:t>
      </w:r>
    </w:p>
    <w:p w:rsidR="00492699" w:rsidRPr="00B90961" w:rsidRDefault="00492699" w:rsidP="00B90961">
      <w:pPr>
        <w:spacing w:after="0" w:line="360" w:lineRule="auto"/>
        <w:ind w:firstLine="709"/>
        <w:jc w:val="both"/>
        <w:rPr>
          <w:rFonts w:ascii="Times New Roman" w:hAnsi="Times New Roman"/>
          <w:color w:val="303030"/>
          <w:sz w:val="28"/>
          <w:szCs w:val="28"/>
        </w:rPr>
      </w:pPr>
      <w:r w:rsidRPr="00B90961">
        <w:rPr>
          <w:rFonts w:ascii="Times New Roman" w:hAnsi="Times New Roman"/>
          <w:color w:val="303030"/>
          <w:sz w:val="28"/>
          <w:szCs w:val="28"/>
        </w:rPr>
        <w:t xml:space="preserve">«2013 год стал беспрецедентным в вопросе внимания к проблеме сиротства. Такой широкой дискуссии о правах детей-сирот не было в России, наверное, за последние 100 лет. Однако мы не должны принуждать людей брать сирот в семьи, такое решение должно быть добровольным и хорошо осмысленным», - подчеркнул П.Астахов на итоговой пресс-конференции в ИТАР-ТАСС 16 января 2014 года. Он отметил, что все больше россиян понимают: чужих детей не бывает. В 2013 году устроено в семьи 65 тыс. детей, это на 5 тыс. детей больше, чем в 2012 году. Однако, по данным Минобрнауки, опубликованным на сайте Уполномоченного Президента по защите прав детей Павла Астахова, общая численность детей-сирот и детей, оставшихся без попечения родителей, составляет 643 тысячи 757 человек. Это данные о детях-сиротах за 2012 год, статистика за 2013 год еще не готова. </w:t>
      </w:r>
    </w:p>
    <w:p w:rsidR="00492699" w:rsidRPr="00B90961" w:rsidRDefault="00492699" w:rsidP="00B90961">
      <w:pPr>
        <w:pStyle w:val="NormalWeb"/>
        <w:spacing w:before="0" w:beforeAutospacing="0" w:after="0" w:afterAutospacing="0" w:line="360" w:lineRule="auto"/>
        <w:ind w:firstLine="708"/>
        <w:jc w:val="both"/>
        <w:rPr>
          <w:sz w:val="28"/>
          <w:szCs w:val="28"/>
        </w:rPr>
      </w:pPr>
      <w:r w:rsidRPr="00B90961">
        <w:rPr>
          <w:sz w:val="28"/>
          <w:szCs w:val="28"/>
          <w:lang w:eastAsia="en-US"/>
        </w:rPr>
        <w:t xml:space="preserve">Уполномоченным при Президенте Российской Федерации по правам ребенка Павлом Астаховым подготовлена федеральная целевая программа «Россия без сирот», рассчитанная на период с 2013 по 2020 годы. </w:t>
      </w:r>
    </w:p>
    <w:p w:rsidR="00492699" w:rsidRPr="00B90961" w:rsidRDefault="00492699" w:rsidP="00B90961">
      <w:pPr>
        <w:spacing w:after="0" w:line="360" w:lineRule="auto"/>
        <w:ind w:firstLine="708"/>
        <w:jc w:val="both"/>
        <w:rPr>
          <w:rFonts w:ascii="Times New Roman" w:hAnsi="Times New Roman"/>
          <w:color w:val="FF0000"/>
          <w:sz w:val="28"/>
          <w:szCs w:val="28"/>
        </w:rPr>
      </w:pPr>
      <w:r w:rsidRPr="00B90961">
        <w:rPr>
          <w:rFonts w:ascii="Times New Roman" w:hAnsi="Times New Roman"/>
          <w:color w:val="303030"/>
          <w:sz w:val="28"/>
          <w:szCs w:val="28"/>
        </w:rPr>
        <w:t>На сегодняшний день устройство детей-сирот в государственные учреждения является одной из традиционных форм. Средние нормативы текущих расходов на одного ребенка в стационарных учреждениях составляют от 54 712 до 97 099 рублей в месяц. Даже в самом депрессивном регионе на каждого сироту тратят 300 - 350 тысяч рублей в год. А есть регионы (например, на севере Красноярского края), где эта цифра - свыше 2 миллионов рублей. (</w:t>
      </w:r>
      <w:r w:rsidRPr="00B90961">
        <w:rPr>
          <w:rFonts w:ascii="Times New Roman" w:hAnsi="Times New Roman"/>
          <w:color w:val="FF0000"/>
          <w:sz w:val="28"/>
          <w:szCs w:val="28"/>
        </w:rPr>
        <w:t xml:space="preserve">Данные Павла Астахова). </w:t>
      </w:r>
    </w:p>
    <w:p w:rsidR="00492699" w:rsidRPr="00B90961" w:rsidRDefault="00492699" w:rsidP="00B90961">
      <w:pPr>
        <w:spacing w:after="0" w:line="360" w:lineRule="auto"/>
        <w:ind w:firstLine="709"/>
        <w:jc w:val="both"/>
        <w:rPr>
          <w:rFonts w:ascii="Times New Roman" w:hAnsi="Times New Roman"/>
          <w:color w:val="303030"/>
          <w:sz w:val="28"/>
          <w:szCs w:val="28"/>
        </w:rPr>
      </w:pPr>
      <w:r w:rsidRPr="00B90961">
        <w:rPr>
          <w:rFonts w:ascii="Times New Roman" w:hAnsi="Times New Roman"/>
          <w:color w:val="303030"/>
          <w:sz w:val="28"/>
          <w:szCs w:val="28"/>
        </w:rPr>
        <w:t>Россия без сирот – вот цель, к которой нужно стремиться. Решение проблемы сиротства берет на себя государство. На это направлена деятельность государственных и общественных структур, частных социальных инициатив. Благотворительный Фонд ТПП РФ содействует государству в решении этих задач. Одним из основных направлений деятельности нашего Фонда является улучшение условий проживания воспитания и обучения детей-сирот в государственных учреждениях, приближая условия их к домашним.</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В 2013 году Благотворительный фонд «Центр помощи беспризорным детям» ТПП РФ помог 161 учреждению в 30 регионах Российской Федерации на общую сумму 30 395 тыс. рублей. Из них:</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с целью улучшения бытовых условий в 43 учреждения была поставлена мебель на сумму 6, 8млн. руб. (Амурская, Воронежская, Ивановская, Калужская, Костромская, Курганская, Курская, Липецкая, Орловская, Пензенская, Псковская, Тамбовская, Ульяновская области, Еврейская АО, Республика Карелия и Республика Саха (Якутия);</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xml:space="preserve">- для полноценных занятий физкультурой и спортом дети из 41 учреждения получили спортивно-игровое оборудование и спортинвентарь на общую сумму более 9 млн. руб. (Архангельская, Амурская, </w:t>
      </w:r>
      <w:smartTag w:uri="urn:schemas-microsoft-com:office:smarttags" w:element="PersonName">
        <w:r w:rsidRPr="00B90961">
          <w:rPr>
            <w:rFonts w:ascii="Times New Roman" w:hAnsi="Times New Roman"/>
            <w:color w:val="303030"/>
            <w:sz w:val="28"/>
            <w:szCs w:val="28"/>
          </w:rPr>
          <w:t>Владимир</w:t>
        </w:r>
      </w:smartTag>
      <w:r w:rsidRPr="00B90961">
        <w:rPr>
          <w:rFonts w:ascii="Times New Roman" w:hAnsi="Times New Roman"/>
          <w:color w:val="303030"/>
          <w:sz w:val="28"/>
          <w:szCs w:val="28"/>
        </w:rPr>
        <w:t>ская, Воронежская, Курганская, Курская, Липецкая, Орловская, Пензенская, Псковская,, Рязанская, Тамбовская, Тверская, Тульская, Ульяновская области, Республика Саха (Якутия) и Пермский край,  Еврейская АО и г. Москва);</w:t>
      </w:r>
    </w:p>
    <w:p w:rsidR="00492699" w:rsidRPr="00B90961" w:rsidRDefault="00492699" w:rsidP="00B90961">
      <w:pPr>
        <w:spacing w:after="0" w:line="360" w:lineRule="auto"/>
        <w:ind w:firstLine="708"/>
        <w:jc w:val="both"/>
        <w:rPr>
          <w:rFonts w:ascii="Times New Roman" w:hAnsi="Times New Roman"/>
          <w:color w:val="303030"/>
          <w:sz w:val="28"/>
          <w:szCs w:val="28"/>
        </w:rPr>
      </w:pP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для улучшения качества образовательного процесса 27 учреждений были оснащены компьютерным и интерактивным оборудованием на общую сумму более 4,5 млн. руб. (Амурская, Воронежская, Костромская, Курганская, Курская, Мурманская, Орловская, Пензенская, Псковская, Свердловская, Тамбовская, Ульяновская областей, Еврейская АО, Республика Карелия и Республика Саха (Якутия)); а также в 7 учреждений передано музыкальное оборудование, дидактические пособия и детская учебная литература на сумму более 0,5 млн. руб. (Амурская, Курская, Орловская, Пензенская, Псковская, Тамбовская области и Республика Карелия);</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для оздоровления и улучшения психо-эмоционального состояния учащихся в 18 учреждений Фонд приобрел сенсорное оборудование на сумму более</w:t>
      </w:r>
      <w:r w:rsidRPr="00B90961">
        <w:rPr>
          <w:rFonts w:ascii="Times New Roman" w:hAnsi="Times New Roman"/>
          <w:color w:val="303030"/>
          <w:sz w:val="28"/>
          <w:szCs w:val="28"/>
        </w:rPr>
        <w:br/>
        <w:t>3, 8 млн. руб. (Воронежская, Курганская, Курская, Липецкая, Пензенская, Тамбовская, Тульская, Ульяновская области, Республика Карелия и Республика Саха (Якутия)); а также 8 учреждений получили возможность оказывать своим подопечным квалифицированную медицинскую помощь благодаря установленной Фондом специализированной аппаратуре для слабослышащих детей, на общую сумму 2,4 млн. руб. (Амурская, Архангельская, Воронежская, Московская, Мурманская, Пензенская области, Республика Карелия и Кабардино-Балкарская Республика);</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с целью получения навыков ведения домашнего хозяйства 17 учреждений были оснащены бытовой техникой, кухонным и прачечным оборудованием на общую сумму 2,2 млн. руб. (Воронежская, Курганская, Курская, Липецкая, Орловская, Пензенская, Псковская, Тамбовская, Ульяновская области, Еврейская АО и Республика Карелия);</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xml:space="preserve">- для профориентации воспитанников 3 интернатных учреждения Псковской и Пензенской областей оснащены классы для уроков труда швейным и столярным оборудованием на общую сумму около 200 тыс. руб. </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В течение года в детские учреждения поставлялась одежда, обувь, постельное белье, средства гигиены и мягкий инвентарь на общую сумму около 600 тыс. руб. (Костромская, Орловская и Псковская области);</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xml:space="preserve">По просьбе «Лухтоновской специальной (коррекционной) общеобразовательной школы-интерната» </w:t>
      </w:r>
      <w:smartTag w:uri="urn:schemas-microsoft-com:office:smarttags" w:element="PersonName">
        <w:r w:rsidRPr="00B90961">
          <w:rPr>
            <w:rFonts w:ascii="Times New Roman" w:hAnsi="Times New Roman"/>
            <w:color w:val="303030"/>
            <w:sz w:val="28"/>
            <w:szCs w:val="28"/>
          </w:rPr>
          <w:t>Владимир</w:t>
        </w:r>
      </w:smartTag>
      <w:r w:rsidRPr="00B90961">
        <w:rPr>
          <w:rFonts w:ascii="Times New Roman" w:hAnsi="Times New Roman"/>
          <w:color w:val="303030"/>
          <w:sz w:val="28"/>
          <w:szCs w:val="28"/>
        </w:rPr>
        <w:t>ской области Фонд приобрел путевки для ее воспитанников в оздоровительный лагерь на сумму 171 тыс. руб.</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 xml:space="preserve">Фонд старается уделять должное внимание и духовно-нравственному развитию детей. </w:t>
      </w:r>
    </w:p>
    <w:p w:rsidR="00492699" w:rsidRPr="00B90961" w:rsidRDefault="00492699" w:rsidP="00B90961">
      <w:pPr>
        <w:spacing w:after="0" w:line="360" w:lineRule="auto"/>
        <w:ind w:firstLine="708"/>
        <w:jc w:val="both"/>
        <w:rPr>
          <w:rFonts w:ascii="Times New Roman" w:hAnsi="Times New Roman"/>
          <w:color w:val="303030"/>
          <w:sz w:val="28"/>
          <w:szCs w:val="28"/>
        </w:rPr>
      </w:pPr>
      <w:r w:rsidRPr="00B90961">
        <w:rPr>
          <w:rFonts w:ascii="Times New Roman" w:hAnsi="Times New Roman"/>
          <w:color w:val="303030"/>
          <w:sz w:val="28"/>
          <w:szCs w:val="28"/>
        </w:rPr>
        <w:t xml:space="preserve">В отчетном году совместно с Центром международной торговли Фондом были проведены праздничные мероприятия, посвященные Новому году и Дню защиты детей. Более 500 воспитанников из 27 детских учреждений 9 регионов приняли в них участие. На организацию и проведение мероприятий Фондом было потрачено около 1 млн. руб. (Брянская, </w:t>
      </w:r>
      <w:smartTag w:uri="urn:schemas-microsoft-com:office:smarttags" w:element="PersonName">
        <w:r w:rsidRPr="00B90961">
          <w:rPr>
            <w:rFonts w:ascii="Times New Roman" w:hAnsi="Times New Roman"/>
            <w:color w:val="303030"/>
            <w:sz w:val="28"/>
            <w:szCs w:val="28"/>
          </w:rPr>
          <w:t>Владимир</w:t>
        </w:r>
      </w:smartTag>
      <w:r w:rsidRPr="00B90961">
        <w:rPr>
          <w:rFonts w:ascii="Times New Roman" w:hAnsi="Times New Roman"/>
          <w:color w:val="303030"/>
          <w:sz w:val="28"/>
          <w:szCs w:val="28"/>
        </w:rPr>
        <w:t>ская, Калужская, Московская, Рязанская, Смоленская, Тверская, Тульская области и г. Москва):</w:t>
      </w:r>
      <w:r w:rsidRPr="00B90961">
        <w:rPr>
          <w:rFonts w:ascii="Times New Roman" w:hAnsi="Times New Roman"/>
          <w:sz w:val="28"/>
          <w:szCs w:val="28"/>
        </w:rPr>
        <w:t xml:space="preserve"> </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В Международный день защиты детей, всем учреждениям, присутствующим на празднике, были вручены сертификаты на 50 000 рублей для приобретения спортивного инвентаря.</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 xml:space="preserve">Благодаря многолетнему сотрудничеству нашего Фонда с ООО «Нефтегазовая компания «ИТЕРА» 250 детей из сиротских учреждений Калужской, Рязанской, </w:t>
      </w:r>
      <w:smartTag w:uri="urn:schemas-microsoft-com:office:smarttags" w:element="PersonName">
        <w:r w:rsidRPr="00B90961">
          <w:rPr>
            <w:rFonts w:ascii="Times New Roman" w:hAnsi="Times New Roman"/>
            <w:sz w:val="28"/>
            <w:szCs w:val="28"/>
          </w:rPr>
          <w:t>Владимир</w:t>
        </w:r>
      </w:smartTag>
      <w:r w:rsidRPr="00B90961">
        <w:rPr>
          <w:rFonts w:ascii="Times New Roman" w:hAnsi="Times New Roman"/>
          <w:sz w:val="28"/>
          <w:szCs w:val="28"/>
        </w:rPr>
        <w:t xml:space="preserve">ской, Тверской областей и г. Москвы посетили 26 декабря 2013 года новогоднее представление в Московском государственном цирке на проспекте Вернадского. </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12 апреля 2013 года генеральный директор Фонда посетил Свердловскую область и передал интерактивное и компьютерное оборудование трем детским учреждениям на сумму 1 миллион 200 тыс. рублей. Финансирование благотворительной акции было осуществлено за счет средств, переданных Е.М.Примаковым. В 2012 году он стал лауреатом Демидовской Премии, которую перечислил в Фонд для оказания помощи детским сиротским учреждениям.</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С помощью Пермского краевого совета «Динамо» Фондом были проведены праздники для детей сотрудников МВД, погибших при исполнении служебных обязанностей.</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Продолжается сотрудничество с консалтинговой компанией «Аксенчер ПЛС». За счет финансирования этой компании (1,5 млн. руб.) 3 образовательных учреждения из Московской, Архангельской областей и Кабардино-Балкарской Республики оснащены специальной электроакустической аппаратурой для занятий с детьми с нарушениями слуха и речи.</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 xml:space="preserve">Торгово-промышленная палата Российской Федерации и Фонд всегда приходили на помощь пострадавшим от стихийных бедствий и чрезвычайных ситуаций. В 2013 году после наводнения на Дальнем Востоке благотворительную помощь получили 15 учреждений Амурской и Еврейской автономной областей, попавших в зону затопления. Детские дома и школы-интернаты были оснащены мебелью, спортивно-игровым и медицинским оборудованием на сумму более 3,5 млн. рублей. </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При оказании помощи мы стараемся оперативно реагировать на запросы детских сиротских учреждений. С помощью региональных торгово-промышленных палат изучаем их потребности. Детские учреждения с благодарностью относятся к оказанной помощи. В Фонд поступают сотни писем с высокой оценкой нашей работы.</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 xml:space="preserve">Фонд, по-прежнему принимает активное участие в Правительственных Комиссиях по делам несовершеннолетних и защите их прав, а также по профилактике правонарушений. В течение года принято участие в 6 заседаниях. </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В отчетном году Фонд начал разрабатывать проект по обучению и профориентации выпускников детских сиротских учреждений с целью их постинтернатного трудоустройства для улучшения социальной адаптации в обществе после окончания учебного заведения. В этом году этот проект мы планируем запустить в Калужской области.</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Наш Фонд сотрудничает на условиях софинансирования с региональными Торгово-промышленными палатами. Так, например, в отчетном году мы работали с Брянской ТПП,  Волгоградской ТПП. В этом году Санкт-Петербургская ТПП также решила присоединиться к нам и оказать благотворительную помощь одному из детских учреждений г. Санкт-Петербурга.</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Наш Фонд является соучредителем благотворительных фондов, созданных при региональных ТПП, а именно: благотворительного фонда при Волгоградской ТПП и фонда, организованного при ТПП Пермского края. В настоящий момент зарегистрирован благотворительный фонд ТПП Нижегородской области.</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Просим Совет утвердить годовые отчеты Фонда за 2013 г и  благотворительные программы «Наш детский дом» и «Поверь в себя» на 2014 г.</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Хочу отметить компании, которые внесли наибольший вклад в формирование бюджета Фонда в отчетном году:</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Торгово-промышленную палату РФ,</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xml:space="preserve">- ОАО «Центр международной торговли», </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ЗАО «Экспоцентр»,</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Московское представительство компании «Аксенчер»,</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АНО «Союзэкспертиза»,</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Департамент по работе с иностранными юридическими лицами и их представительствами во главе с его руководителем Денисенковым Юрием Николаевичем, а также главного эксперта Департамента Кулыбу Сергея Борисовича.</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 xml:space="preserve">Особую признательность коллектив Фонда выражает Президенту ТПП РФ и Президенту нашего Фонда Сергею Николаевичу Катырину, который оказывает нам неизменную помощь в решении всех возникающих вопросов. </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Благодарю сотрудников Палаты, ежемесячно лично перечисляющих пожертвования в бюджет Фонда. В отчетном году эта сумма составила 338 тысяч 593 рубля.</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 xml:space="preserve">Мы признательны членам Попечительского Совета Фонда Юрию Константиновичу Шафранику и Валерию Владимировичу Рудакову, советнику генерального директора ООО «СОЮЗПАТЕНТ» Гуртикову Александру Станиславовичу, которые лично вносят свой вклад в финансирование благотворительных программ Фонда. </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Особо хочется отметить основателя нашего Фонда Е.М. Примакова, который постоянно принимает участие в финансировании благотворительных программ Фонда.</w:t>
      </w:r>
    </w:p>
    <w:p w:rsidR="00492699" w:rsidRPr="00B90961" w:rsidRDefault="00492699" w:rsidP="00B90961">
      <w:pPr>
        <w:spacing w:after="0" w:line="360" w:lineRule="auto"/>
        <w:ind w:firstLine="709"/>
        <w:jc w:val="both"/>
        <w:rPr>
          <w:rFonts w:ascii="Times New Roman" w:hAnsi="Times New Roman"/>
          <w:sz w:val="28"/>
          <w:szCs w:val="28"/>
        </w:rPr>
      </w:pPr>
      <w:r w:rsidRPr="00B90961">
        <w:rPr>
          <w:rFonts w:ascii="Times New Roman" w:hAnsi="Times New Roman"/>
          <w:sz w:val="28"/>
          <w:szCs w:val="28"/>
        </w:rPr>
        <w:t>Мы благодарим руководителей департаментов и структурных подразделений, оказывающих всестороннюю поддержку в решении финансовых, технических и организационных вопросов Фонда:</w:t>
      </w:r>
    </w:p>
    <w:p w:rsidR="00492699" w:rsidRPr="00B90961" w:rsidRDefault="00492699" w:rsidP="00B90961">
      <w:pPr>
        <w:spacing w:after="0" w:line="360" w:lineRule="auto"/>
        <w:ind w:firstLine="708"/>
        <w:jc w:val="both"/>
        <w:rPr>
          <w:rFonts w:ascii="Times New Roman" w:hAnsi="Times New Roman"/>
          <w:sz w:val="28"/>
          <w:szCs w:val="28"/>
        </w:rPr>
      </w:pPr>
      <w:r w:rsidRPr="00B90961">
        <w:rPr>
          <w:rFonts w:ascii="Times New Roman" w:hAnsi="Times New Roman"/>
          <w:sz w:val="28"/>
          <w:szCs w:val="28"/>
        </w:rPr>
        <w:t>Мазо Марину Константиновну, Орлову Елену Станиславовну, Губернаторова Владимира Алексеевича, Шкирандо Александра Ивановича, Быкова Владимира Александровича, Исхакову Елену Михайловну, Кононенко Владимира Сергеевича, а также Черникова Юрия Ивановича, которые принимают активное участие в работе по привлечению дополнительных средств в бюджет Фонда.</w:t>
      </w:r>
    </w:p>
    <w:p w:rsidR="00492699" w:rsidRPr="00B90961" w:rsidRDefault="00492699" w:rsidP="00B90961">
      <w:pPr>
        <w:spacing w:after="0" w:line="360" w:lineRule="auto"/>
        <w:jc w:val="both"/>
        <w:rPr>
          <w:rFonts w:ascii="Times New Roman" w:hAnsi="Times New Roman"/>
          <w:sz w:val="28"/>
          <w:szCs w:val="28"/>
        </w:rPr>
      </w:pPr>
      <w:r w:rsidRPr="00B90961">
        <w:rPr>
          <w:rFonts w:ascii="Times New Roman" w:hAnsi="Times New Roman"/>
          <w:sz w:val="28"/>
          <w:szCs w:val="28"/>
        </w:rPr>
        <w:t>Благодарю за внимание.</w:t>
      </w:r>
    </w:p>
    <w:p w:rsidR="00492699" w:rsidRPr="00B90961" w:rsidRDefault="00492699" w:rsidP="00B90961">
      <w:pPr>
        <w:spacing w:after="0" w:line="360" w:lineRule="auto"/>
        <w:ind w:firstLine="708"/>
        <w:jc w:val="both"/>
        <w:rPr>
          <w:rFonts w:ascii="Times New Roman" w:hAnsi="Times New Roman"/>
          <w:sz w:val="28"/>
          <w:szCs w:val="28"/>
        </w:rPr>
      </w:pPr>
    </w:p>
    <w:sectPr w:rsidR="00492699" w:rsidRPr="00B90961" w:rsidSect="00CB788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99" w:rsidRDefault="00492699" w:rsidP="00CB7883">
      <w:pPr>
        <w:spacing w:after="0" w:line="240" w:lineRule="auto"/>
      </w:pPr>
      <w:r>
        <w:separator/>
      </w:r>
    </w:p>
  </w:endnote>
  <w:endnote w:type="continuationSeparator" w:id="0">
    <w:p w:rsidR="00492699" w:rsidRDefault="00492699" w:rsidP="00CB7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99" w:rsidRDefault="00492699" w:rsidP="00CB7883">
      <w:pPr>
        <w:spacing w:after="0" w:line="240" w:lineRule="auto"/>
      </w:pPr>
      <w:r>
        <w:separator/>
      </w:r>
    </w:p>
  </w:footnote>
  <w:footnote w:type="continuationSeparator" w:id="0">
    <w:p w:rsidR="00492699" w:rsidRDefault="00492699" w:rsidP="00CB7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99" w:rsidRDefault="00492699">
    <w:pPr>
      <w:pStyle w:val="Header"/>
      <w:jc w:val="center"/>
    </w:pPr>
    <w:r w:rsidRPr="00CB7883">
      <w:rPr>
        <w:rFonts w:ascii="Times New Roman" w:hAnsi="Times New Roman"/>
        <w:sz w:val="24"/>
        <w:szCs w:val="24"/>
      </w:rPr>
      <w:fldChar w:fldCharType="begin"/>
    </w:r>
    <w:r w:rsidRPr="00CB7883">
      <w:rPr>
        <w:rFonts w:ascii="Times New Roman" w:hAnsi="Times New Roman"/>
        <w:sz w:val="24"/>
        <w:szCs w:val="24"/>
      </w:rPr>
      <w:instrText xml:space="preserve"> PAGE   \* MERGEFORMAT </w:instrText>
    </w:r>
    <w:r w:rsidRPr="00CB7883">
      <w:rPr>
        <w:rFonts w:ascii="Times New Roman" w:hAnsi="Times New Roman"/>
        <w:sz w:val="24"/>
        <w:szCs w:val="24"/>
      </w:rPr>
      <w:fldChar w:fldCharType="separate"/>
    </w:r>
    <w:r>
      <w:rPr>
        <w:rFonts w:ascii="Times New Roman" w:hAnsi="Times New Roman"/>
        <w:noProof/>
        <w:sz w:val="24"/>
        <w:szCs w:val="24"/>
      </w:rPr>
      <w:t>2</w:t>
    </w:r>
    <w:r w:rsidRPr="00CB7883">
      <w:rPr>
        <w:rFonts w:ascii="Times New Roman" w:hAnsi="Times New Roman"/>
        <w:sz w:val="24"/>
        <w:szCs w:val="24"/>
      </w:rPr>
      <w:fldChar w:fldCharType="end"/>
    </w:r>
  </w:p>
  <w:p w:rsidR="00492699" w:rsidRDefault="004926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6B66"/>
    <w:multiLevelType w:val="multilevel"/>
    <w:tmpl w:val="CC9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734"/>
    <w:rsid w:val="00004E66"/>
    <w:rsid w:val="00014450"/>
    <w:rsid w:val="0002434E"/>
    <w:rsid w:val="00030ECA"/>
    <w:rsid w:val="00033D31"/>
    <w:rsid w:val="00045343"/>
    <w:rsid w:val="00065E6D"/>
    <w:rsid w:val="000744AE"/>
    <w:rsid w:val="0008047F"/>
    <w:rsid w:val="00080C9D"/>
    <w:rsid w:val="00085EB2"/>
    <w:rsid w:val="000878B6"/>
    <w:rsid w:val="00092C07"/>
    <w:rsid w:val="000962F5"/>
    <w:rsid w:val="000A0D0F"/>
    <w:rsid w:val="000A2EC0"/>
    <w:rsid w:val="000A7CF0"/>
    <w:rsid w:val="000B6604"/>
    <w:rsid w:val="000E740F"/>
    <w:rsid w:val="000F1FBB"/>
    <w:rsid w:val="000F6C54"/>
    <w:rsid w:val="0011172B"/>
    <w:rsid w:val="00113903"/>
    <w:rsid w:val="00127CE1"/>
    <w:rsid w:val="00134C44"/>
    <w:rsid w:val="00166AA6"/>
    <w:rsid w:val="001757A7"/>
    <w:rsid w:val="00176923"/>
    <w:rsid w:val="001B07F9"/>
    <w:rsid w:val="001B1128"/>
    <w:rsid w:val="001D757D"/>
    <w:rsid w:val="001E69CA"/>
    <w:rsid w:val="002061E1"/>
    <w:rsid w:val="00214112"/>
    <w:rsid w:val="00220F75"/>
    <w:rsid w:val="00220FB1"/>
    <w:rsid w:val="00233326"/>
    <w:rsid w:val="002471E6"/>
    <w:rsid w:val="00247F1B"/>
    <w:rsid w:val="00263D2F"/>
    <w:rsid w:val="00272D91"/>
    <w:rsid w:val="0027577F"/>
    <w:rsid w:val="002951A0"/>
    <w:rsid w:val="002A5D9A"/>
    <w:rsid w:val="002A6019"/>
    <w:rsid w:val="002A6D7A"/>
    <w:rsid w:val="002B0116"/>
    <w:rsid w:val="002B5E72"/>
    <w:rsid w:val="00310F24"/>
    <w:rsid w:val="00315B1F"/>
    <w:rsid w:val="003169D8"/>
    <w:rsid w:val="0032092A"/>
    <w:rsid w:val="00346D0F"/>
    <w:rsid w:val="00370356"/>
    <w:rsid w:val="0037432D"/>
    <w:rsid w:val="0038167D"/>
    <w:rsid w:val="003855A8"/>
    <w:rsid w:val="00393F03"/>
    <w:rsid w:val="003A2B3A"/>
    <w:rsid w:val="003A368D"/>
    <w:rsid w:val="003A4EA5"/>
    <w:rsid w:val="003B415F"/>
    <w:rsid w:val="003C511D"/>
    <w:rsid w:val="003F5CEA"/>
    <w:rsid w:val="00404A3B"/>
    <w:rsid w:val="0041266B"/>
    <w:rsid w:val="00421327"/>
    <w:rsid w:val="00422734"/>
    <w:rsid w:val="00432618"/>
    <w:rsid w:val="00434C0C"/>
    <w:rsid w:val="004405D0"/>
    <w:rsid w:val="0045404A"/>
    <w:rsid w:val="004562D3"/>
    <w:rsid w:val="00456434"/>
    <w:rsid w:val="00457291"/>
    <w:rsid w:val="00477C87"/>
    <w:rsid w:val="00481074"/>
    <w:rsid w:val="00492699"/>
    <w:rsid w:val="00492E83"/>
    <w:rsid w:val="004B2947"/>
    <w:rsid w:val="004C677E"/>
    <w:rsid w:val="004D02C4"/>
    <w:rsid w:val="004D0671"/>
    <w:rsid w:val="004F5F13"/>
    <w:rsid w:val="005013DF"/>
    <w:rsid w:val="005409ED"/>
    <w:rsid w:val="00544067"/>
    <w:rsid w:val="005652DF"/>
    <w:rsid w:val="00566461"/>
    <w:rsid w:val="00570A34"/>
    <w:rsid w:val="00571C95"/>
    <w:rsid w:val="00573FDA"/>
    <w:rsid w:val="0057723A"/>
    <w:rsid w:val="00581199"/>
    <w:rsid w:val="00583E51"/>
    <w:rsid w:val="005B4DA9"/>
    <w:rsid w:val="005B67F4"/>
    <w:rsid w:val="005C2D1D"/>
    <w:rsid w:val="005D1B45"/>
    <w:rsid w:val="005D3B5F"/>
    <w:rsid w:val="005D70D6"/>
    <w:rsid w:val="005F0317"/>
    <w:rsid w:val="005F510C"/>
    <w:rsid w:val="00613A2B"/>
    <w:rsid w:val="0062428B"/>
    <w:rsid w:val="006252B4"/>
    <w:rsid w:val="00630384"/>
    <w:rsid w:val="00633201"/>
    <w:rsid w:val="00645927"/>
    <w:rsid w:val="00655A11"/>
    <w:rsid w:val="00656A9D"/>
    <w:rsid w:val="0066713E"/>
    <w:rsid w:val="00684490"/>
    <w:rsid w:val="00694007"/>
    <w:rsid w:val="00695472"/>
    <w:rsid w:val="006A6D51"/>
    <w:rsid w:val="006C37C1"/>
    <w:rsid w:val="006C4D0F"/>
    <w:rsid w:val="006C76AD"/>
    <w:rsid w:val="006D6B19"/>
    <w:rsid w:val="006E507A"/>
    <w:rsid w:val="007021B9"/>
    <w:rsid w:val="00702B28"/>
    <w:rsid w:val="00705B77"/>
    <w:rsid w:val="00717ECE"/>
    <w:rsid w:val="007477C6"/>
    <w:rsid w:val="007512A0"/>
    <w:rsid w:val="00773F9A"/>
    <w:rsid w:val="00790D6F"/>
    <w:rsid w:val="0079207E"/>
    <w:rsid w:val="007A25B8"/>
    <w:rsid w:val="007A6C1C"/>
    <w:rsid w:val="007B602C"/>
    <w:rsid w:val="007D183A"/>
    <w:rsid w:val="007D3CBB"/>
    <w:rsid w:val="007D3F5B"/>
    <w:rsid w:val="007D5FD2"/>
    <w:rsid w:val="00807754"/>
    <w:rsid w:val="008129F7"/>
    <w:rsid w:val="00814CD2"/>
    <w:rsid w:val="008328BB"/>
    <w:rsid w:val="00832A06"/>
    <w:rsid w:val="00842A05"/>
    <w:rsid w:val="0084581D"/>
    <w:rsid w:val="0085297D"/>
    <w:rsid w:val="00877221"/>
    <w:rsid w:val="008A1D2C"/>
    <w:rsid w:val="008B00CA"/>
    <w:rsid w:val="008B2ED1"/>
    <w:rsid w:val="008B47A2"/>
    <w:rsid w:val="008C3DC6"/>
    <w:rsid w:val="008C5977"/>
    <w:rsid w:val="008E058F"/>
    <w:rsid w:val="008F1CB5"/>
    <w:rsid w:val="00913B7E"/>
    <w:rsid w:val="009146AE"/>
    <w:rsid w:val="0092007D"/>
    <w:rsid w:val="0093168E"/>
    <w:rsid w:val="009322BC"/>
    <w:rsid w:val="00946678"/>
    <w:rsid w:val="00950ED9"/>
    <w:rsid w:val="009537B4"/>
    <w:rsid w:val="00974224"/>
    <w:rsid w:val="009873B3"/>
    <w:rsid w:val="009975F3"/>
    <w:rsid w:val="009A7AB2"/>
    <w:rsid w:val="009D4EF8"/>
    <w:rsid w:val="009E335F"/>
    <w:rsid w:val="009F5BE5"/>
    <w:rsid w:val="00A14A40"/>
    <w:rsid w:val="00A31363"/>
    <w:rsid w:val="00A53C50"/>
    <w:rsid w:val="00A53D1B"/>
    <w:rsid w:val="00A55E79"/>
    <w:rsid w:val="00A646D9"/>
    <w:rsid w:val="00A7749B"/>
    <w:rsid w:val="00A828A9"/>
    <w:rsid w:val="00AA4503"/>
    <w:rsid w:val="00AA5353"/>
    <w:rsid w:val="00AC40D5"/>
    <w:rsid w:val="00AC6198"/>
    <w:rsid w:val="00AC70F7"/>
    <w:rsid w:val="00AD490C"/>
    <w:rsid w:val="00AD5F9D"/>
    <w:rsid w:val="00AF3078"/>
    <w:rsid w:val="00B11694"/>
    <w:rsid w:val="00B139C7"/>
    <w:rsid w:val="00B32633"/>
    <w:rsid w:val="00B33205"/>
    <w:rsid w:val="00B41CCB"/>
    <w:rsid w:val="00B51657"/>
    <w:rsid w:val="00B54920"/>
    <w:rsid w:val="00B66230"/>
    <w:rsid w:val="00B77BF2"/>
    <w:rsid w:val="00B81CED"/>
    <w:rsid w:val="00B84FD4"/>
    <w:rsid w:val="00B90961"/>
    <w:rsid w:val="00B94284"/>
    <w:rsid w:val="00BA262F"/>
    <w:rsid w:val="00BB55CD"/>
    <w:rsid w:val="00BB7C5E"/>
    <w:rsid w:val="00BC2B08"/>
    <w:rsid w:val="00BD0A9A"/>
    <w:rsid w:val="00BD0CD9"/>
    <w:rsid w:val="00BD3407"/>
    <w:rsid w:val="00BD4865"/>
    <w:rsid w:val="00BE156F"/>
    <w:rsid w:val="00BF0B09"/>
    <w:rsid w:val="00BF2A57"/>
    <w:rsid w:val="00BF49EE"/>
    <w:rsid w:val="00C0303F"/>
    <w:rsid w:val="00C04E7A"/>
    <w:rsid w:val="00C16D04"/>
    <w:rsid w:val="00C216E0"/>
    <w:rsid w:val="00C34C8F"/>
    <w:rsid w:val="00C52C92"/>
    <w:rsid w:val="00C935BD"/>
    <w:rsid w:val="00CA3743"/>
    <w:rsid w:val="00CB1714"/>
    <w:rsid w:val="00CB7883"/>
    <w:rsid w:val="00CD0A5A"/>
    <w:rsid w:val="00CD1585"/>
    <w:rsid w:val="00CD217F"/>
    <w:rsid w:val="00D01483"/>
    <w:rsid w:val="00D0416E"/>
    <w:rsid w:val="00D04B65"/>
    <w:rsid w:val="00D14E23"/>
    <w:rsid w:val="00D46895"/>
    <w:rsid w:val="00D46D7B"/>
    <w:rsid w:val="00D524F4"/>
    <w:rsid w:val="00D71FA1"/>
    <w:rsid w:val="00D86654"/>
    <w:rsid w:val="00DA4402"/>
    <w:rsid w:val="00DC75F5"/>
    <w:rsid w:val="00DE643F"/>
    <w:rsid w:val="00DF7239"/>
    <w:rsid w:val="00E018DE"/>
    <w:rsid w:val="00E118A7"/>
    <w:rsid w:val="00E1208E"/>
    <w:rsid w:val="00E12C8E"/>
    <w:rsid w:val="00E363A3"/>
    <w:rsid w:val="00E43CCD"/>
    <w:rsid w:val="00E5510E"/>
    <w:rsid w:val="00E62404"/>
    <w:rsid w:val="00E81417"/>
    <w:rsid w:val="00E8612F"/>
    <w:rsid w:val="00E9409D"/>
    <w:rsid w:val="00E962E0"/>
    <w:rsid w:val="00EA02A0"/>
    <w:rsid w:val="00EA717B"/>
    <w:rsid w:val="00EB0F27"/>
    <w:rsid w:val="00EC450E"/>
    <w:rsid w:val="00ED6143"/>
    <w:rsid w:val="00EE0DBA"/>
    <w:rsid w:val="00EF0B5D"/>
    <w:rsid w:val="00EF72D7"/>
    <w:rsid w:val="00F043B2"/>
    <w:rsid w:val="00F04431"/>
    <w:rsid w:val="00F07150"/>
    <w:rsid w:val="00F15A77"/>
    <w:rsid w:val="00F23D70"/>
    <w:rsid w:val="00F61C8D"/>
    <w:rsid w:val="00F622F6"/>
    <w:rsid w:val="00F71626"/>
    <w:rsid w:val="00F972C0"/>
    <w:rsid w:val="00FC784E"/>
    <w:rsid w:val="00FE7A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7A"/>
    <w:pPr>
      <w:spacing w:after="200" w:line="276" w:lineRule="auto"/>
    </w:pPr>
    <w:rPr>
      <w:lang w:eastAsia="en-US"/>
    </w:rPr>
  </w:style>
  <w:style w:type="paragraph" w:styleId="Heading1">
    <w:name w:val="heading 1"/>
    <w:basedOn w:val="Normal"/>
    <w:link w:val="Heading1Char"/>
    <w:uiPriority w:val="99"/>
    <w:qFormat/>
    <w:rsid w:val="00FE7A51"/>
    <w:pPr>
      <w:spacing w:before="270" w:after="0"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7A51"/>
    <w:rPr>
      <w:rFonts w:ascii="Times New Roman" w:hAnsi="Times New Roman" w:cs="Times New Roman"/>
      <w:b/>
      <w:bCs/>
      <w:kern w:val="36"/>
      <w:sz w:val="48"/>
      <w:szCs w:val="48"/>
      <w:lang w:eastAsia="ru-RU"/>
    </w:rPr>
  </w:style>
  <w:style w:type="paragraph" w:styleId="NormalWeb">
    <w:name w:val="Normal (Web)"/>
    <w:basedOn w:val="Normal"/>
    <w:uiPriority w:val="99"/>
    <w:rsid w:val="00422734"/>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FE7A51"/>
    <w:rPr>
      <w:rFonts w:cs="Times New Roman"/>
      <w:color w:val="526479"/>
      <w:u w:val="single"/>
    </w:rPr>
  </w:style>
  <w:style w:type="paragraph" w:customStyle="1" w:styleId="announce">
    <w:name w:val="announce"/>
    <w:basedOn w:val="Normal"/>
    <w:uiPriority w:val="99"/>
    <w:rsid w:val="00FE7A5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FE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A51"/>
    <w:rPr>
      <w:rFonts w:ascii="Tahoma" w:hAnsi="Tahoma" w:cs="Tahoma"/>
      <w:sz w:val="16"/>
      <w:szCs w:val="16"/>
    </w:rPr>
  </w:style>
  <w:style w:type="character" w:styleId="Strong">
    <w:name w:val="Strong"/>
    <w:basedOn w:val="DefaultParagraphFont"/>
    <w:uiPriority w:val="99"/>
    <w:qFormat/>
    <w:rsid w:val="005B4DA9"/>
    <w:rPr>
      <w:rFonts w:cs="Times New Roman"/>
      <w:b/>
      <w:bCs/>
    </w:rPr>
  </w:style>
  <w:style w:type="paragraph" w:styleId="Header">
    <w:name w:val="header"/>
    <w:basedOn w:val="Normal"/>
    <w:link w:val="HeaderChar"/>
    <w:uiPriority w:val="99"/>
    <w:rsid w:val="00CB788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B7883"/>
    <w:rPr>
      <w:rFonts w:cs="Times New Roman"/>
    </w:rPr>
  </w:style>
  <w:style w:type="paragraph" w:styleId="Footer">
    <w:name w:val="footer"/>
    <w:basedOn w:val="Normal"/>
    <w:link w:val="FooterChar"/>
    <w:uiPriority w:val="99"/>
    <w:semiHidden/>
    <w:rsid w:val="00CB788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B7883"/>
    <w:rPr>
      <w:rFonts w:cs="Times New Roman"/>
    </w:rPr>
  </w:style>
  <w:style w:type="character" w:customStyle="1" w:styleId="title9">
    <w:name w:val="title9"/>
    <w:basedOn w:val="DefaultParagraphFont"/>
    <w:uiPriority w:val="99"/>
    <w:rsid w:val="00065E6D"/>
    <w:rPr>
      <w:rFonts w:cs="Times New Roman"/>
      <w:color w:val="AAAAAA"/>
    </w:rPr>
  </w:style>
  <w:style w:type="character" w:customStyle="1" w:styleId="edition2">
    <w:name w:val="edition2"/>
    <w:basedOn w:val="DefaultParagraphFont"/>
    <w:uiPriority w:val="99"/>
    <w:rsid w:val="00065E6D"/>
    <w:rPr>
      <w:rFonts w:cs="Times New Roman"/>
      <w:color w:val="AAAAAA"/>
    </w:rPr>
  </w:style>
  <w:style w:type="character" w:customStyle="1" w:styleId="num8">
    <w:name w:val="num8"/>
    <w:basedOn w:val="DefaultParagraphFont"/>
    <w:uiPriority w:val="99"/>
    <w:rsid w:val="00065E6D"/>
    <w:rPr>
      <w:rFonts w:cs="Times New Roman"/>
    </w:rPr>
  </w:style>
</w:styles>
</file>

<file path=word/webSettings.xml><?xml version="1.0" encoding="utf-8"?>
<w:webSettings xmlns:r="http://schemas.openxmlformats.org/officeDocument/2006/relationships" xmlns:w="http://schemas.openxmlformats.org/wordprocessingml/2006/main">
  <w:divs>
    <w:div w:id="495146363">
      <w:marLeft w:val="0"/>
      <w:marRight w:val="0"/>
      <w:marTop w:val="0"/>
      <w:marBottom w:val="0"/>
      <w:divBdr>
        <w:top w:val="none" w:sz="0" w:space="0" w:color="auto"/>
        <w:left w:val="none" w:sz="0" w:space="0" w:color="auto"/>
        <w:bottom w:val="none" w:sz="0" w:space="0" w:color="auto"/>
        <w:right w:val="none" w:sz="0" w:space="0" w:color="auto"/>
      </w:divBdr>
      <w:divsChild>
        <w:div w:id="495146358">
          <w:marLeft w:val="0"/>
          <w:marRight w:val="0"/>
          <w:marTop w:val="0"/>
          <w:marBottom w:val="0"/>
          <w:divBdr>
            <w:top w:val="none" w:sz="0" w:space="0" w:color="auto"/>
            <w:left w:val="none" w:sz="0" w:space="0" w:color="auto"/>
            <w:bottom w:val="none" w:sz="0" w:space="0" w:color="auto"/>
            <w:right w:val="none" w:sz="0" w:space="0" w:color="auto"/>
          </w:divBdr>
          <w:divsChild>
            <w:div w:id="4951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6365">
      <w:marLeft w:val="0"/>
      <w:marRight w:val="0"/>
      <w:marTop w:val="0"/>
      <w:marBottom w:val="0"/>
      <w:divBdr>
        <w:top w:val="none" w:sz="0" w:space="0" w:color="auto"/>
        <w:left w:val="none" w:sz="0" w:space="0" w:color="auto"/>
        <w:bottom w:val="none" w:sz="0" w:space="0" w:color="auto"/>
        <w:right w:val="none" w:sz="0" w:space="0" w:color="auto"/>
      </w:divBdr>
      <w:divsChild>
        <w:div w:id="495146410">
          <w:marLeft w:val="0"/>
          <w:marRight w:val="0"/>
          <w:marTop w:val="0"/>
          <w:marBottom w:val="0"/>
          <w:divBdr>
            <w:top w:val="none" w:sz="0" w:space="0" w:color="auto"/>
            <w:left w:val="none" w:sz="0" w:space="0" w:color="auto"/>
            <w:bottom w:val="none" w:sz="0" w:space="0" w:color="auto"/>
            <w:right w:val="none" w:sz="0" w:space="0" w:color="auto"/>
          </w:divBdr>
          <w:divsChild>
            <w:div w:id="495146396">
              <w:marLeft w:val="0"/>
              <w:marRight w:val="0"/>
              <w:marTop w:val="0"/>
              <w:marBottom w:val="0"/>
              <w:divBdr>
                <w:top w:val="none" w:sz="0" w:space="0" w:color="auto"/>
                <w:left w:val="none" w:sz="0" w:space="0" w:color="auto"/>
                <w:bottom w:val="none" w:sz="0" w:space="0" w:color="auto"/>
                <w:right w:val="none" w:sz="0" w:space="0" w:color="auto"/>
              </w:divBdr>
              <w:divsChild>
                <w:div w:id="495146380">
                  <w:marLeft w:val="0"/>
                  <w:marRight w:val="0"/>
                  <w:marTop w:val="0"/>
                  <w:marBottom w:val="0"/>
                  <w:divBdr>
                    <w:top w:val="none" w:sz="0" w:space="0" w:color="auto"/>
                    <w:left w:val="none" w:sz="0" w:space="0" w:color="auto"/>
                    <w:bottom w:val="none" w:sz="0" w:space="0" w:color="auto"/>
                    <w:right w:val="none" w:sz="0" w:space="0" w:color="auto"/>
                  </w:divBdr>
                  <w:divsChild>
                    <w:div w:id="495146429">
                      <w:marLeft w:val="0"/>
                      <w:marRight w:val="0"/>
                      <w:marTop w:val="0"/>
                      <w:marBottom w:val="0"/>
                      <w:divBdr>
                        <w:top w:val="none" w:sz="0" w:space="0" w:color="auto"/>
                        <w:left w:val="none" w:sz="0" w:space="0" w:color="auto"/>
                        <w:bottom w:val="none" w:sz="0" w:space="0" w:color="auto"/>
                        <w:right w:val="none" w:sz="0" w:space="0" w:color="auto"/>
                      </w:divBdr>
                      <w:divsChild>
                        <w:div w:id="495146440">
                          <w:marLeft w:val="0"/>
                          <w:marRight w:val="0"/>
                          <w:marTop w:val="0"/>
                          <w:marBottom w:val="0"/>
                          <w:divBdr>
                            <w:top w:val="none" w:sz="0" w:space="0" w:color="auto"/>
                            <w:left w:val="none" w:sz="0" w:space="0" w:color="auto"/>
                            <w:bottom w:val="none" w:sz="0" w:space="0" w:color="auto"/>
                            <w:right w:val="none" w:sz="0" w:space="0" w:color="auto"/>
                          </w:divBdr>
                          <w:divsChild>
                            <w:div w:id="495146484">
                              <w:marLeft w:val="0"/>
                              <w:marRight w:val="0"/>
                              <w:marTop w:val="0"/>
                              <w:marBottom w:val="0"/>
                              <w:divBdr>
                                <w:top w:val="none" w:sz="0" w:space="0" w:color="auto"/>
                                <w:left w:val="none" w:sz="0" w:space="0" w:color="auto"/>
                                <w:bottom w:val="none" w:sz="0" w:space="0" w:color="auto"/>
                                <w:right w:val="none" w:sz="0" w:space="0" w:color="auto"/>
                              </w:divBdr>
                              <w:divsChild>
                                <w:div w:id="495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146368">
      <w:marLeft w:val="0"/>
      <w:marRight w:val="0"/>
      <w:marTop w:val="0"/>
      <w:marBottom w:val="0"/>
      <w:divBdr>
        <w:top w:val="none" w:sz="0" w:space="0" w:color="auto"/>
        <w:left w:val="none" w:sz="0" w:space="0" w:color="auto"/>
        <w:bottom w:val="none" w:sz="0" w:space="0" w:color="auto"/>
        <w:right w:val="none" w:sz="0" w:space="0" w:color="auto"/>
      </w:divBdr>
      <w:divsChild>
        <w:div w:id="495146489">
          <w:marLeft w:val="0"/>
          <w:marRight w:val="0"/>
          <w:marTop w:val="0"/>
          <w:marBottom w:val="0"/>
          <w:divBdr>
            <w:top w:val="none" w:sz="0" w:space="0" w:color="auto"/>
            <w:left w:val="none" w:sz="0" w:space="0" w:color="auto"/>
            <w:bottom w:val="none" w:sz="0" w:space="0" w:color="auto"/>
            <w:right w:val="none" w:sz="0" w:space="0" w:color="auto"/>
          </w:divBdr>
          <w:divsChild>
            <w:div w:id="495146387">
              <w:marLeft w:val="0"/>
              <w:marRight w:val="0"/>
              <w:marTop w:val="0"/>
              <w:marBottom w:val="0"/>
              <w:divBdr>
                <w:top w:val="none" w:sz="0" w:space="0" w:color="auto"/>
                <w:left w:val="none" w:sz="0" w:space="0" w:color="auto"/>
                <w:bottom w:val="none" w:sz="0" w:space="0" w:color="auto"/>
                <w:right w:val="none" w:sz="0" w:space="0" w:color="auto"/>
              </w:divBdr>
              <w:divsChild>
                <w:div w:id="495146378">
                  <w:marLeft w:val="0"/>
                  <w:marRight w:val="0"/>
                  <w:marTop w:val="0"/>
                  <w:marBottom w:val="0"/>
                  <w:divBdr>
                    <w:top w:val="none" w:sz="0" w:space="0" w:color="auto"/>
                    <w:left w:val="none" w:sz="0" w:space="0" w:color="auto"/>
                    <w:bottom w:val="none" w:sz="0" w:space="0" w:color="auto"/>
                    <w:right w:val="none" w:sz="0" w:space="0" w:color="auto"/>
                  </w:divBdr>
                  <w:divsChild>
                    <w:div w:id="4951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373">
      <w:marLeft w:val="0"/>
      <w:marRight w:val="0"/>
      <w:marTop w:val="0"/>
      <w:marBottom w:val="0"/>
      <w:divBdr>
        <w:top w:val="none" w:sz="0" w:space="0" w:color="auto"/>
        <w:left w:val="none" w:sz="0" w:space="0" w:color="auto"/>
        <w:bottom w:val="none" w:sz="0" w:space="0" w:color="auto"/>
        <w:right w:val="none" w:sz="0" w:space="0" w:color="auto"/>
      </w:divBdr>
      <w:divsChild>
        <w:div w:id="495146486">
          <w:marLeft w:val="0"/>
          <w:marRight w:val="0"/>
          <w:marTop w:val="0"/>
          <w:marBottom w:val="0"/>
          <w:divBdr>
            <w:top w:val="none" w:sz="0" w:space="0" w:color="auto"/>
            <w:left w:val="none" w:sz="0" w:space="0" w:color="auto"/>
            <w:bottom w:val="none" w:sz="0" w:space="0" w:color="auto"/>
            <w:right w:val="none" w:sz="0" w:space="0" w:color="auto"/>
          </w:divBdr>
          <w:divsChild>
            <w:div w:id="495146449">
              <w:marLeft w:val="0"/>
              <w:marRight w:val="0"/>
              <w:marTop w:val="0"/>
              <w:marBottom w:val="0"/>
              <w:divBdr>
                <w:top w:val="none" w:sz="0" w:space="0" w:color="auto"/>
                <w:left w:val="none" w:sz="0" w:space="0" w:color="auto"/>
                <w:bottom w:val="none" w:sz="0" w:space="0" w:color="auto"/>
                <w:right w:val="none" w:sz="0" w:space="0" w:color="auto"/>
              </w:divBdr>
              <w:divsChild>
                <w:div w:id="495146403">
                  <w:marLeft w:val="0"/>
                  <w:marRight w:val="0"/>
                  <w:marTop w:val="0"/>
                  <w:marBottom w:val="0"/>
                  <w:divBdr>
                    <w:top w:val="none" w:sz="0" w:space="0" w:color="auto"/>
                    <w:left w:val="none" w:sz="0" w:space="0" w:color="auto"/>
                    <w:bottom w:val="none" w:sz="0" w:space="0" w:color="auto"/>
                    <w:right w:val="none" w:sz="0" w:space="0" w:color="auto"/>
                  </w:divBdr>
                  <w:divsChild>
                    <w:div w:id="4951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379">
      <w:marLeft w:val="0"/>
      <w:marRight w:val="0"/>
      <w:marTop w:val="0"/>
      <w:marBottom w:val="0"/>
      <w:divBdr>
        <w:top w:val="none" w:sz="0" w:space="0" w:color="auto"/>
        <w:left w:val="none" w:sz="0" w:space="0" w:color="auto"/>
        <w:bottom w:val="none" w:sz="0" w:space="0" w:color="auto"/>
        <w:right w:val="none" w:sz="0" w:space="0" w:color="auto"/>
      </w:divBdr>
      <w:divsChild>
        <w:div w:id="495146445">
          <w:marLeft w:val="0"/>
          <w:marRight w:val="0"/>
          <w:marTop w:val="0"/>
          <w:marBottom w:val="0"/>
          <w:divBdr>
            <w:top w:val="none" w:sz="0" w:space="0" w:color="auto"/>
            <w:left w:val="none" w:sz="0" w:space="0" w:color="auto"/>
            <w:bottom w:val="none" w:sz="0" w:space="0" w:color="auto"/>
            <w:right w:val="none" w:sz="0" w:space="0" w:color="auto"/>
          </w:divBdr>
          <w:divsChild>
            <w:div w:id="495146474">
              <w:marLeft w:val="0"/>
              <w:marRight w:val="0"/>
              <w:marTop w:val="0"/>
              <w:marBottom w:val="0"/>
              <w:divBdr>
                <w:top w:val="single" w:sz="6" w:space="0" w:color="F2E8D0"/>
                <w:left w:val="none" w:sz="0" w:space="0" w:color="auto"/>
                <w:bottom w:val="single" w:sz="6" w:space="0" w:color="F2E8D0"/>
                <w:right w:val="none" w:sz="0" w:space="0" w:color="auto"/>
              </w:divBdr>
              <w:divsChild>
                <w:div w:id="495146369">
                  <w:marLeft w:val="0"/>
                  <w:marRight w:val="0"/>
                  <w:marTop w:val="0"/>
                  <w:marBottom w:val="0"/>
                  <w:divBdr>
                    <w:top w:val="none" w:sz="0" w:space="0" w:color="auto"/>
                    <w:left w:val="none" w:sz="0" w:space="0" w:color="auto"/>
                    <w:bottom w:val="none" w:sz="0" w:space="0" w:color="auto"/>
                    <w:right w:val="none" w:sz="0" w:space="0" w:color="auto"/>
                  </w:divBdr>
                  <w:divsChild>
                    <w:div w:id="495146407">
                      <w:marLeft w:val="0"/>
                      <w:marRight w:val="0"/>
                      <w:marTop w:val="0"/>
                      <w:marBottom w:val="0"/>
                      <w:divBdr>
                        <w:top w:val="none" w:sz="0" w:space="0" w:color="auto"/>
                        <w:left w:val="none" w:sz="0" w:space="0" w:color="auto"/>
                        <w:bottom w:val="none" w:sz="0" w:space="0" w:color="auto"/>
                        <w:right w:val="none" w:sz="0" w:space="0" w:color="auto"/>
                      </w:divBdr>
                      <w:divsChild>
                        <w:div w:id="495146399">
                          <w:marLeft w:val="1050"/>
                          <w:marRight w:val="750"/>
                          <w:marTop w:val="0"/>
                          <w:marBottom w:val="0"/>
                          <w:divBdr>
                            <w:top w:val="none" w:sz="0" w:space="0" w:color="auto"/>
                            <w:left w:val="none" w:sz="0" w:space="0" w:color="auto"/>
                            <w:bottom w:val="none" w:sz="0" w:space="0" w:color="auto"/>
                            <w:right w:val="none" w:sz="0" w:space="0" w:color="auto"/>
                          </w:divBdr>
                          <w:divsChild>
                            <w:div w:id="495146356">
                              <w:marLeft w:val="0"/>
                              <w:marRight w:val="0"/>
                              <w:marTop w:val="0"/>
                              <w:marBottom w:val="0"/>
                              <w:divBdr>
                                <w:top w:val="none" w:sz="0" w:space="0" w:color="auto"/>
                                <w:left w:val="none" w:sz="0" w:space="0" w:color="auto"/>
                                <w:bottom w:val="none" w:sz="0" w:space="0" w:color="auto"/>
                                <w:right w:val="none" w:sz="0" w:space="0" w:color="auto"/>
                              </w:divBdr>
                            </w:div>
                            <w:div w:id="4951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6413">
      <w:marLeft w:val="0"/>
      <w:marRight w:val="0"/>
      <w:marTop w:val="0"/>
      <w:marBottom w:val="0"/>
      <w:divBdr>
        <w:top w:val="none" w:sz="0" w:space="0" w:color="auto"/>
        <w:left w:val="none" w:sz="0" w:space="0" w:color="auto"/>
        <w:bottom w:val="none" w:sz="0" w:space="0" w:color="auto"/>
        <w:right w:val="none" w:sz="0" w:space="0" w:color="auto"/>
      </w:divBdr>
      <w:divsChild>
        <w:div w:id="495146453">
          <w:marLeft w:val="0"/>
          <w:marRight w:val="0"/>
          <w:marTop w:val="0"/>
          <w:marBottom w:val="0"/>
          <w:divBdr>
            <w:top w:val="none" w:sz="0" w:space="0" w:color="auto"/>
            <w:left w:val="none" w:sz="0" w:space="0" w:color="auto"/>
            <w:bottom w:val="none" w:sz="0" w:space="0" w:color="auto"/>
            <w:right w:val="none" w:sz="0" w:space="0" w:color="auto"/>
          </w:divBdr>
          <w:divsChild>
            <w:div w:id="495146357">
              <w:marLeft w:val="0"/>
              <w:marRight w:val="0"/>
              <w:marTop w:val="0"/>
              <w:marBottom w:val="0"/>
              <w:divBdr>
                <w:top w:val="none" w:sz="0" w:space="0" w:color="auto"/>
                <w:left w:val="none" w:sz="0" w:space="0" w:color="auto"/>
                <w:bottom w:val="none" w:sz="0" w:space="0" w:color="auto"/>
                <w:right w:val="none" w:sz="0" w:space="0" w:color="auto"/>
              </w:divBdr>
              <w:divsChild>
                <w:div w:id="495146377">
                  <w:marLeft w:val="0"/>
                  <w:marRight w:val="0"/>
                  <w:marTop w:val="0"/>
                  <w:marBottom w:val="0"/>
                  <w:divBdr>
                    <w:top w:val="none" w:sz="0" w:space="0" w:color="auto"/>
                    <w:left w:val="none" w:sz="0" w:space="0" w:color="auto"/>
                    <w:bottom w:val="none" w:sz="0" w:space="0" w:color="auto"/>
                    <w:right w:val="none" w:sz="0" w:space="0" w:color="auto"/>
                  </w:divBdr>
                  <w:divsChild>
                    <w:div w:id="495146384">
                      <w:marLeft w:val="0"/>
                      <w:marRight w:val="0"/>
                      <w:marTop w:val="0"/>
                      <w:marBottom w:val="2250"/>
                      <w:divBdr>
                        <w:top w:val="none" w:sz="0" w:space="0" w:color="auto"/>
                        <w:left w:val="none" w:sz="0" w:space="0" w:color="auto"/>
                        <w:bottom w:val="none" w:sz="0" w:space="0" w:color="auto"/>
                        <w:right w:val="none" w:sz="0" w:space="0" w:color="auto"/>
                      </w:divBdr>
                      <w:divsChild>
                        <w:div w:id="495146461">
                          <w:marLeft w:val="0"/>
                          <w:marRight w:val="0"/>
                          <w:marTop w:val="0"/>
                          <w:marBottom w:val="0"/>
                          <w:divBdr>
                            <w:top w:val="none" w:sz="0" w:space="0" w:color="auto"/>
                            <w:left w:val="none" w:sz="0" w:space="0" w:color="auto"/>
                            <w:bottom w:val="none" w:sz="0" w:space="0" w:color="auto"/>
                            <w:right w:val="none" w:sz="0" w:space="0" w:color="auto"/>
                          </w:divBdr>
                          <w:divsChild>
                            <w:div w:id="495146455">
                              <w:marLeft w:val="0"/>
                              <w:marRight w:val="0"/>
                              <w:marTop w:val="0"/>
                              <w:marBottom w:val="0"/>
                              <w:divBdr>
                                <w:top w:val="none" w:sz="0" w:space="0" w:color="auto"/>
                                <w:left w:val="none" w:sz="0" w:space="0" w:color="auto"/>
                                <w:bottom w:val="none" w:sz="0" w:space="0" w:color="auto"/>
                                <w:right w:val="none" w:sz="0" w:space="0" w:color="auto"/>
                              </w:divBdr>
                              <w:divsChild>
                                <w:div w:id="495146438">
                                  <w:marLeft w:val="0"/>
                                  <w:marRight w:val="0"/>
                                  <w:marTop w:val="0"/>
                                  <w:marBottom w:val="0"/>
                                  <w:divBdr>
                                    <w:top w:val="single" w:sz="2" w:space="0" w:color="000000"/>
                                    <w:left w:val="single" w:sz="2" w:space="0" w:color="000000"/>
                                    <w:bottom w:val="single" w:sz="2" w:space="15" w:color="000000"/>
                                    <w:right w:val="single" w:sz="2" w:space="0" w:color="000000"/>
                                  </w:divBdr>
                                  <w:divsChild>
                                    <w:div w:id="495146372">
                                      <w:marLeft w:val="225"/>
                                      <w:marRight w:val="0"/>
                                      <w:marTop w:val="300"/>
                                      <w:marBottom w:val="0"/>
                                      <w:divBdr>
                                        <w:top w:val="single" w:sz="2" w:space="0" w:color="000000"/>
                                        <w:left w:val="single" w:sz="2" w:space="0" w:color="000000"/>
                                        <w:bottom w:val="single" w:sz="2" w:space="0" w:color="000000"/>
                                        <w:right w:val="single" w:sz="2" w:space="0" w:color="000000"/>
                                      </w:divBdr>
                                      <w:divsChild>
                                        <w:div w:id="495146470">
                                          <w:marLeft w:val="0"/>
                                          <w:marRight w:val="0"/>
                                          <w:marTop w:val="0"/>
                                          <w:marBottom w:val="360"/>
                                          <w:divBdr>
                                            <w:top w:val="none" w:sz="0" w:space="0" w:color="auto"/>
                                            <w:left w:val="none" w:sz="0" w:space="0" w:color="auto"/>
                                            <w:bottom w:val="dotted" w:sz="6" w:space="18" w:color="CCCCCC"/>
                                            <w:right w:val="none" w:sz="0" w:space="0" w:color="auto"/>
                                          </w:divBdr>
                                          <w:divsChild>
                                            <w:div w:id="495146411">
                                              <w:marLeft w:val="0"/>
                                              <w:marRight w:val="0"/>
                                              <w:marTop w:val="0"/>
                                              <w:marBottom w:val="0"/>
                                              <w:divBdr>
                                                <w:top w:val="none" w:sz="0" w:space="0" w:color="auto"/>
                                                <w:left w:val="none" w:sz="0" w:space="0" w:color="auto"/>
                                                <w:bottom w:val="none" w:sz="0" w:space="0" w:color="auto"/>
                                                <w:right w:val="none" w:sz="0" w:space="0" w:color="auto"/>
                                              </w:divBdr>
                                              <w:divsChild>
                                                <w:div w:id="495146383">
                                                  <w:marLeft w:val="0"/>
                                                  <w:marRight w:val="0"/>
                                                  <w:marTop w:val="75"/>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495146420">
      <w:marLeft w:val="0"/>
      <w:marRight w:val="0"/>
      <w:marTop w:val="0"/>
      <w:marBottom w:val="0"/>
      <w:divBdr>
        <w:top w:val="none" w:sz="0" w:space="0" w:color="auto"/>
        <w:left w:val="none" w:sz="0" w:space="0" w:color="auto"/>
        <w:bottom w:val="none" w:sz="0" w:space="0" w:color="auto"/>
        <w:right w:val="none" w:sz="0" w:space="0" w:color="auto"/>
      </w:divBdr>
      <w:divsChild>
        <w:div w:id="495146446">
          <w:marLeft w:val="0"/>
          <w:marRight w:val="0"/>
          <w:marTop w:val="0"/>
          <w:marBottom w:val="0"/>
          <w:divBdr>
            <w:top w:val="none" w:sz="0" w:space="0" w:color="auto"/>
            <w:left w:val="none" w:sz="0" w:space="0" w:color="auto"/>
            <w:bottom w:val="none" w:sz="0" w:space="0" w:color="auto"/>
            <w:right w:val="none" w:sz="0" w:space="0" w:color="auto"/>
          </w:divBdr>
          <w:divsChild>
            <w:div w:id="495146422">
              <w:marLeft w:val="0"/>
              <w:marRight w:val="0"/>
              <w:marTop w:val="0"/>
              <w:marBottom w:val="0"/>
              <w:divBdr>
                <w:top w:val="none" w:sz="0" w:space="0" w:color="auto"/>
                <w:left w:val="none" w:sz="0" w:space="0" w:color="auto"/>
                <w:bottom w:val="none" w:sz="0" w:space="0" w:color="auto"/>
                <w:right w:val="none" w:sz="0" w:space="0" w:color="auto"/>
              </w:divBdr>
              <w:divsChild>
                <w:div w:id="495146439">
                  <w:marLeft w:val="0"/>
                  <w:marRight w:val="0"/>
                  <w:marTop w:val="0"/>
                  <w:marBottom w:val="0"/>
                  <w:divBdr>
                    <w:top w:val="none" w:sz="0" w:space="0" w:color="auto"/>
                    <w:left w:val="none" w:sz="0" w:space="0" w:color="auto"/>
                    <w:bottom w:val="none" w:sz="0" w:space="0" w:color="auto"/>
                    <w:right w:val="none" w:sz="0" w:space="0" w:color="auto"/>
                  </w:divBdr>
                  <w:divsChild>
                    <w:div w:id="495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432">
      <w:marLeft w:val="0"/>
      <w:marRight w:val="0"/>
      <w:marTop w:val="0"/>
      <w:marBottom w:val="0"/>
      <w:divBdr>
        <w:top w:val="none" w:sz="0" w:space="0" w:color="auto"/>
        <w:left w:val="none" w:sz="0" w:space="0" w:color="auto"/>
        <w:bottom w:val="none" w:sz="0" w:space="0" w:color="auto"/>
        <w:right w:val="none" w:sz="0" w:space="0" w:color="auto"/>
      </w:divBdr>
      <w:divsChild>
        <w:div w:id="495146488">
          <w:marLeft w:val="0"/>
          <w:marRight w:val="0"/>
          <w:marTop w:val="0"/>
          <w:marBottom w:val="0"/>
          <w:divBdr>
            <w:top w:val="none" w:sz="0" w:space="0" w:color="auto"/>
            <w:left w:val="none" w:sz="0" w:space="0" w:color="auto"/>
            <w:bottom w:val="none" w:sz="0" w:space="0" w:color="auto"/>
            <w:right w:val="none" w:sz="0" w:space="0" w:color="auto"/>
          </w:divBdr>
          <w:divsChild>
            <w:div w:id="495146481">
              <w:marLeft w:val="0"/>
              <w:marRight w:val="0"/>
              <w:marTop w:val="0"/>
              <w:marBottom w:val="0"/>
              <w:divBdr>
                <w:top w:val="none" w:sz="0" w:space="0" w:color="auto"/>
                <w:left w:val="none" w:sz="0" w:space="0" w:color="auto"/>
                <w:bottom w:val="none" w:sz="0" w:space="0" w:color="auto"/>
                <w:right w:val="none" w:sz="0" w:space="0" w:color="auto"/>
              </w:divBdr>
              <w:divsChild>
                <w:div w:id="495146454">
                  <w:marLeft w:val="0"/>
                  <w:marRight w:val="0"/>
                  <w:marTop w:val="0"/>
                  <w:marBottom w:val="0"/>
                  <w:divBdr>
                    <w:top w:val="none" w:sz="0" w:space="0" w:color="auto"/>
                    <w:left w:val="none" w:sz="0" w:space="0" w:color="auto"/>
                    <w:bottom w:val="none" w:sz="0" w:space="0" w:color="auto"/>
                    <w:right w:val="none" w:sz="0" w:space="0" w:color="auto"/>
                  </w:divBdr>
                  <w:divsChild>
                    <w:div w:id="495146364">
                      <w:marLeft w:val="0"/>
                      <w:marRight w:val="0"/>
                      <w:marTop w:val="0"/>
                      <w:marBottom w:val="0"/>
                      <w:divBdr>
                        <w:top w:val="none" w:sz="0" w:space="0" w:color="auto"/>
                        <w:left w:val="none" w:sz="0" w:space="0" w:color="auto"/>
                        <w:bottom w:val="none" w:sz="0" w:space="0" w:color="auto"/>
                        <w:right w:val="none" w:sz="0" w:space="0" w:color="auto"/>
                      </w:divBdr>
                      <w:divsChild>
                        <w:div w:id="495146485">
                          <w:marLeft w:val="0"/>
                          <w:marRight w:val="0"/>
                          <w:marTop w:val="0"/>
                          <w:marBottom w:val="0"/>
                          <w:divBdr>
                            <w:top w:val="none" w:sz="0" w:space="0" w:color="auto"/>
                            <w:left w:val="none" w:sz="0" w:space="0" w:color="auto"/>
                            <w:bottom w:val="none" w:sz="0" w:space="0" w:color="auto"/>
                            <w:right w:val="none" w:sz="0" w:space="0" w:color="auto"/>
                          </w:divBdr>
                          <w:divsChild>
                            <w:div w:id="495146433">
                              <w:marLeft w:val="0"/>
                              <w:marRight w:val="0"/>
                              <w:marTop w:val="0"/>
                              <w:marBottom w:val="0"/>
                              <w:divBdr>
                                <w:top w:val="none" w:sz="0" w:space="0" w:color="auto"/>
                                <w:left w:val="none" w:sz="0" w:space="0" w:color="auto"/>
                                <w:bottom w:val="none" w:sz="0" w:space="0" w:color="auto"/>
                                <w:right w:val="none" w:sz="0" w:space="0" w:color="auto"/>
                              </w:divBdr>
                              <w:divsChild>
                                <w:div w:id="495146443">
                                  <w:marLeft w:val="0"/>
                                  <w:marRight w:val="0"/>
                                  <w:marTop w:val="0"/>
                                  <w:marBottom w:val="0"/>
                                  <w:divBdr>
                                    <w:top w:val="none" w:sz="0" w:space="0" w:color="auto"/>
                                    <w:left w:val="none" w:sz="0" w:space="0" w:color="auto"/>
                                    <w:bottom w:val="none" w:sz="0" w:space="0" w:color="auto"/>
                                    <w:right w:val="none" w:sz="0" w:space="0" w:color="auto"/>
                                  </w:divBdr>
                                  <w:divsChild>
                                    <w:div w:id="495146452">
                                      <w:marLeft w:val="0"/>
                                      <w:marRight w:val="0"/>
                                      <w:marTop w:val="0"/>
                                      <w:marBottom w:val="0"/>
                                      <w:divBdr>
                                        <w:top w:val="none" w:sz="0" w:space="0" w:color="auto"/>
                                        <w:left w:val="none" w:sz="0" w:space="0" w:color="auto"/>
                                        <w:bottom w:val="none" w:sz="0" w:space="0" w:color="auto"/>
                                        <w:right w:val="none" w:sz="0" w:space="0" w:color="auto"/>
                                      </w:divBdr>
                                      <w:divsChild>
                                        <w:div w:id="495146441">
                                          <w:marLeft w:val="0"/>
                                          <w:marRight w:val="0"/>
                                          <w:marTop w:val="0"/>
                                          <w:marBottom w:val="0"/>
                                          <w:divBdr>
                                            <w:top w:val="none" w:sz="0" w:space="0" w:color="auto"/>
                                            <w:left w:val="none" w:sz="0" w:space="0" w:color="auto"/>
                                            <w:bottom w:val="none" w:sz="0" w:space="0" w:color="auto"/>
                                            <w:right w:val="none" w:sz="0" w:space="0" w:color="auto"/>
                                          </w:divBdr>
                                          <w:divsChild>
                                            <w:div w:id="495146382">
                                              <w:marLeft w:val="0"/>
                                              <w:marRight w:val="0"/>
                                              <w:marTop w:val="0"/>
                                              <w:marBottom w:val="0"/>
                                              <w:divBdr>
                                                <w:top w:val="none" w:sz="0" w:space="0" w:color="auto"/>
                                                <w:left w:val="none" w:sz="0" w:space="0" w:color="auto"/>
                                                <w:bottom w:val="none" w:sz="0" w:space="0" w:color="auto"/>
                                                <w:right w:val="none" w:sz="0" w:space="0" w:color="auto"/>
                                              </w:divBdr>
                                              <w:divsChild>
                                                <w:div w:id="495146355">
                                                  <w:marLeft w:val="0"/>
                                                  <w:marRight w:val="0"/>
                                                  <w:marTop w:val="0"/>
                                                  <w:marBottom w:val="0"/>
                                                  <w:divBdr>
                                                    <w:top w:val="none" w:sz="0" w:space="0" w:color="auto"/>
                                                    <w:left w:val="none" w:sz="0" w:space="0" w:color="auto"/>
                                                    <w:bottom w:val="none" w:sz="0" w:space="0" w:color="auto"/>
                                                    <w:right w:val="none" w:sz="0" w:space="0" w:color="auto"/>
                                                  </w:divBdr>
                                                  <w:divsChild>
                                                    <w:div w:id="495146451">
                                                      <w:marLeft w:val="0"/>
                                                      <w:marRight w:val="0"/>
                                                      <w:marTop w:val="0"/>
                                                      <w:marBottom w:val="0"/>
                                                      <w:divBdr>
                                                        <w:top w:val="none" w:sz="0" w:space="0" w:color="auto"/>
                                                        <w:left w:val="none" w:sz="0" w:space="0" w:color="auto"/>
                                                        <w:bottom w:val="none" w:sz="0" w:space="0" w:color="auto"/>
                                                        <w:right w:val="none" w:sz="0" w:space="0" w:color="auto"/>
                                                      </w:divBdr>
                                                      <w:divsChild>
                                                        <w:div w:id="495146436">
                                                          <w:marLeft w:val="-240"/>
                                                          <w:marRight w:val="-240"/>
                                                          <w:marTop w:val="0"/>
                                                          <w:marBottom w:val="240"/>
                                                          <w:divBdr>
                                                            <w:top w:val="none" w:sz="0" w:space="0" w:color="auto"/>
                                                            <w:left w:val="none" w:sz="0" w:space="0" w:color="auto"/>
                                                            <w:bottom w:val="none" w:sz="0" w:space="0" w:color="auto"/>
                                                            <w:right w:val="none" w:sz="0" w:space="0" w:color="auto"/>
                                                          </w:divBdr>
                                                          <w:divsChild>
                                                            <w:div w:id="495146434">
                                                              <w:marLeft w:val="0"/>
                                                              <w:marRight w:val="0"/>
                                                              <w:marTop w:val="0"/>
                                                              <w:marBottom w:val="0"/>
                                                              <w:divBdr>
                                                                <w:top w:val="none" w:sz="0" w:space="0" w:color="auto"/>
                                                                <w:left w:val="none" w:sz="0" w:space="0" w:color="auto"/>
                                                                <w:bottom w:val="none" w:sz="0" w:space="0" w:color="auto"/>
                                                                <w:right w:val="none" w:sz="0" w:space="0" w:color="auto"/>
                                                              </w:divBdr>
                                                              <w:divsChild>
                                                                <w:div w:id="495146448">
                                                                  <w:marLeft w:val="0"/>
                                                                  <w:marRight w:val="0"/>
                                                                  <w:marTop w:val="0"/>
                                                                  <w:marBottom w:val="0"/>
                                                                  <w:divBdr>
                                                                    <w:top w:val="none" w:sz="0" w:space="0" w:color="auto"/>
                                                                    <w:left w:val="none" w:sz="0" w:space="0" w:color="auto"/>
                                                                    <w:bottom w:val="none" w:sz="0" w:space="0" w:color="auto"/>
                                                                    <w:right w:val="none" w:sz="0" w:space="0" w:color="auto"/>
                                                                  </w:divBdr>
                                                                  <w:divsChild>
                                                                    <w:div w:id="495146381">
                                                                      <w:marLeft w:val="0"/>
                                                                      <w:marRight w:val="0"/>
                                                                      <w:marTop w:val="0"/>
                                                                      <w:marBottom w:val="0"/>
                                                                      <w:divBdr>
                                                                        <w:top w:val="none" w:sz="0" w:space="0" w:color="auto"/>
                                                                        <w:left w:val="none" w:sz="0" w:space="0" w:color="auto"/>
                                                                        <w:bottom w:val="none" w:sz="0" w:space="0" w:color="auto"/>
                                                                        <w:right w:val="none" w:sz="0" w:space="0" w:color="auto"/>
                                                                      </w:divBdr>
                                                                      <w:divsChild>
                                                                        <w:div w:id="495146437">
                                                                          <w:marLeft w:val="0"/>
                                                                          <w:marRight w:val="0"/>
                                                                          <w:marTop w:val="450"/>
                                                                          <w:marBottom w:val="300"/>
                                                                          <w:divBdr>
                                                                            <w:top w:val="none" w:sz="0" w:space="0" w:color="auto"/>
                                                                            <w:left w:val="none" w:sz="0" w:space="0" w:color="auto"/>
                                                                            <w:bottom w:val="none" w:sz="0" w:space="0" w:color="auto"/>
                                                                            <w:right w:val="none" w:sz="0" w:space="0" w:color="auto"/>
                                                                          </w:divBdr>
                                                                          <w:divsChild>
                                                                            <w:div w:id="495146427">
                                                                              <w:marLeft w:val="-225"/>
                                                                              <w:marRight w:val="-225"/>
                                                                              <w:marTop w:val="0"/>
                                                                              <w:marBottom w:val="0"/>
                                                                              <w:divBdr>
                                                                                <w:top w:val="none" w:sz="0" w:space="0" w:color="auto"/>
                                                                                <w:left w:val="none" w:sz="0" w:space="0" w:color="auto"/>
                                                                                <w:bottom w:val="none" w:sz="0" w:space="0" w:color="auto"/>
                                                                                <w:right w:val="none" w:sz="0" w:space="0" w:color="auto"/>
                                                                              </w:divBdr>
                                                                              <w:divsChild>
                                                                                <w:div w:id="495146414">
                                                                                  <w:marLeft w:val="0"/>
                                                                                  <w:marRight w:val="0"/>
                                                                                  <w:marTop w:val="0"/>
                                                                                  <w:marBottom w:val="0"/>
                                                                                  <w:divBdr>
                                                                                    <w:top w:val="none" w:sz="0" w:space="0" w:color="auto"/>
                                                                                    <w:left w:val="none" w:sz="0" w:space="0" w:color="auto"/>
                                                                                    <w:bottom w:val="none" w:sz="0" w:space="0" w:color="auto"/>
                                                                                    <w:right w:val="none" w:sz="0" w:space="0" w:color="auto"/>
                                                                                  </w:divBdr>
                                                                                  <w:divsChild>
                                                                                    <w:div w:id="495146359">
                                                                                      <w:marLeft w:val="0"/>
                                                                                      <w:marRight w:val="0"/>
                                                                                      <w:marTop w:val="0"/>
                                                                                      <w:marBottom w:val="0"/>
                                                                                      <w:divBdr>
                                                                                        <w:top w:val="none" w:sz="0" w:space="0" w:color="auto"/>
                                                                                        <w:left w:val="none" w:sz="0" w:space="0" w:color="auto"/>
                                                                                        <w:bottom w:val="none" w:sz="0" w:space="0" w:color="auto"/>
                                                                                        <w:right w:val="none" w:sz="0" w:space="0" w:color="auto"/>
                                                                                      </w:divBdr>
                                                                                      <w:divsChild>
                                                                                        <w:div w:id="495146352">
                                                                                          <w:marLeft w:val="0"/>
                                                                                          <w:marRight w:val="0"/>
                                                                                          <w:marTop w:val="0"/>
                                                                                          <w:marBottom w:val="0"/>
                                                                                          <w:divBdr>
                                                                                            <w:top w:val="none" w:sz="0" w:space="0" w:color="auto"/>
                                                                                            <w:left w:val="none" w:sz="0" w:space="0" w:color="auto"/>
                                                                                            <w:bottom w:val="none" w:sz="0" w:space="0" w:color="auto"/>
                                                                                            <w:right w:val="none" w:sz="0" w:space="0" w:color="auto"/>
                                                                                          </w:divBdr>
                                                                                          <w:divsChild>
                                                                                            <w:div w:id="495146466">
                                                                                              <w:marLeft w:val="0"/>
                                                                                              <w:marRight w:val="0"/>
                                                                                              <w:marTop w:val="0"/>
                                                                                              <w:marBottom w:val="0"/>
                                                                                              <w:divBdr>
                                                                                                <w:top w:val="none" w:sz="0" w:space="0" w:color="auto"/>
                                                                                                <w:left w:val="none" w:sz="0" w:space="0" w:color="auto"/>
                                                                                                <w:bottom w:val="none" w:sz="0" w:space="0" w:color="auto"/>
                                                                                                <w:right w:val="none" w:sz="0" w:space="0" w:color="auto"/>
                                                                                              </w:divBdr>
                                                                                              <w:divsChild>
                                                                                                <w:div w:id="4951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442">
      <w:marLeft w:val="0"/>
      <w:marRight w:val="0"/>
      <w:marTop w:val="0"/>
      <w:marBottom w:val="0"/>
      <w:divBdr>
        <w:top w:val="none" w:sz="0" w:space="0" w:color="auto"/>
        <w:left w:val="none" w:sz="0" w:space="0" w:color="auto"/>
        <w:bottom w:val="none" w:sz="0" w:space="0" w:color="auto"/>
        <w:right w:val="none" w:sz="0" w:space="0" w:color="auto"/>
      </w:divBdr>
      <w:divsChild>
        <w:div w:id="495146447">
          <w:marLeft w:val="0"/>
          <w:marRight w:val="0"/>
          <w:marTop w:val="0"/>
          <w:marBottom w:val="0"/>
          <w:divBdr>
            <w:top w:val="none" w:sz="0" w:space="0" w:color="auto"/>
            <w:left w:val="none" w:sz="0" w:space="0" w:color="auto"/>
            <w:bottom w:val="none" w:sz="0" w:space="0" w:color="auto"/>
            <w:right w:val="none" w:sz="0" w:space="0" w:color="auto"/>
          </w:divBdr>
          <w:divsChild>
            <w:div w:id="495146465">
              <w:marLeft w:val="0"/>
              <w:marRight w:val="0"/>
              <w:marTop w:val="0"/>
              <w:marBottom w:val="0"/>
              <w:divBdr>
                <w:top w:val="none" w:sz="0" w:space="0" w:color="auto"/>
                <w:left w:val="none" w:sz="0" w:space="0" w:color="auto"/>
                <w:bottom w:val="none" w:sz="0" w:space="0" w:color="auto"/>
                <w:right w:val="none" w:sz="0" w:space="0" w:color="auto"/>
              </w:divBdr>
              <w:divsChild>
                <w:div w:id="495146416">
                  <w:marLeft w:val="0"/>
                  <w:marRight w:val="0"/>
                  <w:marTop w:val="0"/>
                  <w:marBottom w:val="0"/>
                  <w:divBdr>
                    <w:top w:val="none" w:sz="0" w:space="0" w:color="auto"/>
                    <w:left w:val="none" w:sz="0" w:space="0" w:color="auto"/>
                    <w:bottom w:val="none" w:sz="0" w:space="0" w:color="auto"/>
                    <w:right w:val="none" w:sz="0" w:space="0" w:color="auto"/>
                  </w:divBdr>
                  <w:divsChild>
                    <w:div w:id="495146386">
                      <w:marLeft w:val="0"/>
                      <w:marRight w:val="0"/>
                      <w:marTop w:val="0"/>
                      <w:marBottom w:val="0"/>
                      <w:divBdr>
                        <w:top w:val="none" w:sz="0" w:space="0" w:color="auto"/>
                        <w:left w:val="none" w:sz="0" w:space="0" w:color="auto"/>
                        <w:bottom w:val="none" w:sz="0" w:space="0" w:color="auto"/>
                        <w:right w:val="none" w:sz="0" w:space="0" w:color="auto"/>
                      </w:divBdr>
                      <w:divsChild>
                        <w:div w:id="495146376">
                          <w:marLeft w:val="0"/>
                          <w:marRight w:val="0"/>
                          <w:marTop w:val="0"/>
                          <w:marBottom w:val="0"/>
                          <w:divBdr>
                            <w:top w:val="none" w:sz="0" w:space="0" w:color="auto"/>
                            <w:left w:val="none" w:sz="0" w:space="0" w:color="auto"/>
                            <w:bottom w:val="none" w:sz="0" w:space="0" w:color="auto"/>
                            <w:right w:val="none" w:sz="0" w:space="0" w:color="auto"/>
                          </w:divBdr>
                          <w:divsChild>
                            <w:div w:id="495146456">
                              <w:marLeft w:val="0"/>
                              <w:marRight w:val="0"/>
                              <w:marTop w:val="0"/>
                              <w:marBottom w:val="0"/>
                              <w:divBdr>
                                <w:top w:val="none" w:sz="0" w:space="0" w:color="auto"/>
                                <w:left w:val="none" w:sz="0" w:space="0" w:color="auto"/>
                                <w:bottom w:val="none" w:sz="0" w:space="0" w:color="auto"/>
                                <w:right w:val="none" w:sz="0" w:space="0" w:color="auto"/>
                              </w:divBdr>
                              <w:divsChild>
                                <w:div w:id="495146464">
                                  <w:marLeft w:val="0"/>
                                  <w:marRight w:val="0"/>
                                  <w:marTop w:val="0"/>
                                  <w:marBottom w:val="0"/>
                                  <w:divBdr>
                                    <w:top w:val="none" w:sz="0" w:space="0" w:color="auto"/>
                                    <w:left w:val="none" w:sz="0" w:space="0" w:color="auto"/>
                                    <w:bottom w:val="none" w:sz="0" w:space="0" w:color="auto"/>
                                    <w:right w:val="none" w:sz="0" w:space="0" w:color="auto"/>
                                  </w:divBdr>
                                  <w:divsChild>
                                    <w:div w:id="495146353">
                                      <w:marLeft w:val="0"/>
                                      <w:marRight w:val="0"/>
                                      <w:marTop w:val="0"/>
                                      <w:marBottom w:val="0"/>
                                      <w:divBdr>
                                        <w:top w:val="none" w:sz="0" w:space="0" w:color="auto"/>
                                        <w:left w:val="none" w:sz="0" w:space="0" w:color="auto"/>
                                        <w:bottom w:val="none" w:sz="0" w:space="0" w:color="auto"/>
                                        <w:right w:val="none" w:sz="0" w:space="0" w:color="auto"/>
                                      </w:divBdr>
                                      <w:divsChild>
                                        <w:div w:id="495146385">
                                          <w:marLeft w:val="0"/>
                                          <w:marRight w:val="0"/>
                                          <w:marTop w:val="0"/>
                                          <w:marBottom w:val="150"/>
                                          <w:divBdr>
                                            <w:top w:val="none" w:sz="0" w:space="0" w:color="auto"/>
                                            <w:left w:val="none" w:sz="0" w:space="0" w:color="auto"/>
                                            <w:bottom w:val="none" w:sz="0" w:space="0" w:color="auto"/>
                                            <w:right w:val="none" w:sz="0" w:space="0" w:color="auto"/>
                                          </w:divBdr>
                                          <w:divsChild>
                                            <w:div w:id="495146421">
                                              <w:marLeft w:val="225"/>
                                              <w:marRight w:val="0"/>
                                              <w:marTop w:val="0"/>
                                              <w:marBottom w:val="0"/>
                                              <w:divBdr>
                                                <w:top w:val="none" w:sz="0" w:space="0" w:color="auto"/>
                                                <w:left w:val="none" w:sz="0" w:space="0" w:color="auto"/>
                                                <w:bottom w:val="none" w:sz="0" w:space="0" w:color="auto"/>
                                                <w:right w:val="none" w:sz="0" w:space="0" w:color="auto"/>
                                              </w:divBdr>
                                            </w:div>
                                            <w:div w:id="495146477">
                                              <w:marLeft w:val="225"/>
                                              <w:marRight w:val="0"/>
                                              <w:marTop w:val="0"/>
                                              <w:marBottom w:val="0"/>
                                              <w:divBdr>
                                                <w:top w:val="none" w:sz="0" w:space="0" w:color="auto"/>
                                                <w:left w:val="none" w:sz="0" w:space="0" w:color="auto"/>
                                                <w:bottom w:val="none" w:sz="0" w:space="0" w:color="auto"/>
                                                <w:right w:val="none" w:sz="0" w:space="0" w:color="auto"/>
                                              </w:divBdr>
                                            </w:div>
                                          </w:divsChild>
                                        </w:div>
                                        <w:div w:id="495146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6450">
      <w:marLeft w:val="0"/>
      <w:marRight w:val="0"/>
      <w:marTop w:val="0"/>
      <w:marBottom w:val="0"/>
      <w:divBdr>
        <w:top w:val="none" w:sz="0" w:space="0" w:color="auto"/>
        <w:left w:val="none" w:sz="0" w:space="0" w:color="auto"/>
        <w:bottom w:val="none" w:sz="0" w:space="0" w:color="auto"/>
        <w:right w:val="none" w:sz="0" w:space="0" w:color="auto"/>
      </w:divBdr>
      <w:divsChild>
        <w:div w:id="495146375">
          <w:marLeft w:val="0"/>
          <w:marRight w:val="0"/>
          <w:marTop w:val="0"/>
          <w:marBottom w:val="0"/>
          <w:divBdr>
            <w:top w:val="none" w:sz="0" w:space="0" w:color="auto"/>
            <w:left w:val="none" w:sz="0" w:space="0" w:color="auto"/>
            <w:bottom w:val="none" w:sz="0" w:space="0" w:color="auto"/>
            <w:right w:val="none" w:sz="0" w:space="0" w:color="auto"/>
          </w:divBdr>
          <w:divsChild>
            <w:div w:id="495146367">
              <w:marLeft w:val="0"/>
              <w:marRight w:val="0"/>
              <w:marTop w:val="0"/>
              <w:marBottom w:val="0"/>
              <w:divBdr>
                <w:top w:val="none" w:sz="0" w:space="0" w:color="auto"/>
                <w:left w:val="none" w:sz="0" w:space="0" w:color="auto"/>
                <w:bottom w:val="none" w:sz="0" w:space="0" w:color="auto"/>
                <w:right w:val="none" w:sz="0" w:space="0" w:color="auto"/>
              </w:divBdr>
              <w:divsChild>
                <w:div w:id="4951463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95146462">
      <w:marLeft w:val="0"/>
      <w:marRight w:val="0"/>
      <w:marTop w:val="0"/>
      <w:marBottom w:val="0"/>
      <w:divBdr>
        <w:top w:val="none" w:sz="0" w:space="0" w:color="auto"/>
        <w:left w:val="none" w:sz="0" w:space="0" w:color="auto"/>
        <w:bottom w:val="none" w:sz="0" w:space="0" w:color="auto"/>
        <w:right w:val="none" w:sz="0" w:space="0" w:color="auto"/>
      </w:divBdr>
      <w:divsChild>
        <w:div w:id="495146487">
          <w:marLeft w:val="0"/>
          <w:marRight w:val="0"/>
          <w:marTop w:val="0"/>
          <w:marBottom w:val="0"/>
          <w:divBdr>
            <w:top w:val="none" w:sz="0" w:space="0" w:color="auto"/>
            <w:left w:val="none" w:sz="0" w:space="0" w:color="auto"/>
            <w:bottom w:val="none" w:sz="0" w:space="0" w:color="auto"/>
            <w:right w:val="none" w:sz="0" w:space="0" w:color="auto"/>
          </w:divBdr>
          <w:divsChild>
            <w:div w:id="495146392">
              <w:marLeft w:val="0"/>
              <w:marRight w:val="0"/>
              <w:marTop w:val="0"/>
              <w:marBottom w:val="150"/>
              <w:divBdr>
                <w:top w:val="single" w:sz="2" w:space="0" w:color="808080"/>
                <w:left w:val="single" w:sz="2" w:space="0" w:color="808080"/>
                <w:bottom w:val="single" w:sz="2" w:space="0" w:color="808080"/>
                <w:right w:val="single" w:sz="2" w:space="0" w:color="808080"/>
              </w:divBdr>
              <w:divsChild>
                <w:div w:id="495146394">
                  <w:marLeft w:val="240"/>
                  <w:marRight w:val="0"/>
                  <w:marTop w:val="270"/>
                  <w:marBottom w:val="0"/>
                  <w:divBdr>
                    <w:top w:val="none" w:sz="0" w:space="0" w:color="auto"/>
                    <w:left w:val="none" w:sz="0" w:space="0" w:color="auto"/>
                    <w:bottom w:val="none" w:sz="0" w:space="0" w:color="auto"/>
                    <w:right w:val="none" w:sz="0" w:space="0" w:color="auto"/>
                  </w:divBdr>
                  <w:divsChild>
                    <w:div w:id="495146388">
                      <w:marLeft w:val="0"/>
                      <w:marRight w:val="0"/>
                      <w:marTop w:val="0"/>
                      <w:marBottom w:val="0"/>
                      <w:divBdr>
                        <w:top w:val="none" w:sz="0" w:space="0" w:color="auto"/>
                        <w:left w:val="none" w:sz="0" w:space="0" w:color="auto"/>
                        <w:bottom w:val="none" w:sz="0" w:space="0" w:color="auto"/>
                        <w:right w:val="none" w:sz="0" w:space="0" w:color="auto"/>
                      </w:divBdr>
                      <w:divsChild>
                        <w:div w:id="4951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46463">
      <w:marLeft w:val="0"/>
      <w:marRight w:val="0"/>
      <w:marTop w:val="0"/>
      <w:marBottom w:val="0"/>
      <w:divBdr>
        <w:top w:val="none" w:sz="0" w:space="0" w:color="auto"/>
        <w:left w:val="none" w:sz="0" w:space="0" w:color="auto"/>
        <w:bottom w:val="none" w:sz="0" w:space="0" w:color="auto"/>
        <w:right w:val="none" w:sz="0" w:space="0" w:color="auto"/>
      </w:divBdr>
      <w:divsChild>
        <w:div w:id="49514643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sChild>
                <w:div w:id="495146374">
                  <w:marLeft w:val="0"/>
                  <w:marRight w:val="0"/>
                  <w:marTop w:val="0"/>
                  <w:marBottom w:val="0"/>
                  <w:divBdr>
                    <w:top w:val="none" w:sz="0" w:space="0" w:color="auto"/>
                    <w:left w:val="none" w:sz="0" w:space="0" w:color="auto"/>
                    <w:bottom w:val="none" w:sz="0" w:space="0" w:color="auto"/>
                    <w:right w:val="none" w:sz="0" w:space="0" w:color="auto"/>
                  </w:divBdr>
                  <w:divsChild>
                    <w:div w:id="495146370">
                      <w:marLeft w:val="0"/>
                      <w:marRight w:val="0"/>
                      <w:marTop w:val="0"/>
                      <w:marBottom w:val="0"/>
                      <w:divBdr>
                        <w:top w:val="none" w:sz="0" w:space="0" w:color="auto"/>
                        <w:left w:val="none" w:sz="0" w:space="0" w:color="auto"/>
                        <w:bottom w:val="none" w:sz="0" w:space="0" w:color="auto"/>
                        <w:right w:val="none" w:sz="0" w:space="0" w:color="auto"/>
                      </w:divBdr>
                      <w:divsChild>
                        <w:div w:id="495146478">
                          <w:marLeft w:val="0"/>
                          <w:marRight w:val="0"/>
                          <w:marTop w:val="0"/>
                          <w:marBottom w:val="0"/>
                          <w:divBdr>
                            <w:top w:val="none" w:sz="0" w:space="0" w:color="auto"/>
                            <w:left w:val="none" w:sz="0" w:space="0" w:color="auto"/>
                            <w:bottom w:val="none" w:sz="0" w:space="0" w:color="auto"/>
                            <w:right w:val="none" w:sz="0" w:space="0" w:color="auto"/>
                          </w:divBdr>
                          <w:divsChild>
                            <w:div w:id="495146360">
                              <w:marLeft w:val="0"/>
                              <w:marRight w:val="0"/>
                              <w:marTop w:val="0"/>
                              <w:marBottom w:val="0"/>
                              <w:divBdr>
                                <w:top w:val="none" w:sz="0" w:space="0" w:color="auto"/>
                                <w:left w:val="none" w:sz="0" w:space="0" w:color="auto"/>
                                <w:bottom w:val="none" w:sz="0" w:space="0" w:color="auto"/>
                                <w:right w:val="none" w:sz="0" w:space="0" w:color="auto"/>
                              </w:divBdr>
                              <w:divsChild>
                                <w:div w:id="495146361">
                                  <w:marLeft w:val="0"/>
                                  <w:marRight w:val="0"/>
                                  <w:marTop w:val="0"/>
                                  <w:marBottom w:val="0"/>
                                  <w:divBdr>
                                    <w:top w:val="none" w:sz="0" w:space="0" w:color="auto"/>
                                    <w:left w:val="none" w:sz="0" w:space="0" w:color="auto"/>
                                    <w:bottom w:val="none" w:sz="0" w:space="0" w:color="auto"/>
                                    <w:right w:val="none" w:sz="0" w:space="0" w:color="auto"/>
                                  </w:divBdr>
                                  <w:divsChild>
                                    <w:div w:id="495146425">
                                      <w:marLeft w:val="0"/>
                                      <w:marRight w:val="0"/>
                                      <w:marTop w:val="0"/>
                                      <w:marBottom w:val="0"/>
                                      <w:divBdr>
                                        <w:top w:val="none" w:sz="0" w:space="0" w:color="auto"/>
                                        <w:left w:val="none" w:sz="0" w:space="0" w:color="auto"/>
                                        <w:bottom w:val="none" w:sz="0" w:space="0" w:color="auto"/>
                                        <w:right w:val="none" w:sz="0" w:space="0" w:color="auto"/>
                                      </w:divBdr>
                                      <w:divsChild>
                                        <w:div w:id="495146362">
                                          <w:marLeft w:val="0"/>
                                          <w:marRight w:val="0"/>
                                          <w:marTop w:val="0"/>
                                          <w:marBottom w:val="150"/>
                                          <w:divBdr>
                                            <w:top w:val="none" w:sz="0" w:space="0" w:color="auto"/>
                                            <w:left w:val="none" w:sz="0" w:space="0" w:color="auto"/>
                                            <w:bottom w:val="none" w:sz="0" w:space="0" w:color="auto"/>
                                            <w:right w:val="none" w:sz="0" w:space="0" w:color="auto"/>
                                          </w:divBdr>
                                          <w:divsChild>
                                            <w:div w:id="495146371">
                                              <w:marLeft w:val="225"/>
                                              <w:marRight w:val="0"/>
                                              <w:marTop w:val="0"/>
                                              <w:marBottom w:val="0"/>
                                              <w:divBdr>
                                                <w:top w:val="none" w:sz="0" w:space="0" w:color="auto"/>
                                                <w:left w:val="none" w:sz="0" w:space="0" w:color="auto"/>
                                                <w:bottom w:val="none" w:sz="0" w:space="0" w:color="auto"/>
                                                <w:right w:val="none" w:sz="0" w:space="0" w:color="auto"/>
                                              </w:divBdr>
                                            </w:div>
                                            <w:div w:id="495146467">
                                              <w:marLeft w:val="225"/>
                                              <w:marRight w:val="0"/>
                                              <w:marTop w:val="0"/>
                                              <w:marBottom w:val="0"/>
                                              <w:divBdr>
                                                <w:top w:val="none" w:sz="0" w:space="0" w:color="auto"/>
                                                <w:left w:val="none" w:sz="0" w:space="0" w:color="auto"/>
                                                <w:bottom w:val="none" w:sz="0" w:space="0" w:color="auto"/>
                                                <w:right w:val="none" w:sz="0" w:space="0" w:color="auto"/>
                                              </w:divBdr>
                                            </w:div>
                                          </w:divsChild>
                                        </w:div>
                                        <w:div w:id="495146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6479">
      <w:marLeft w:val="0"/>
      <w:marRight w:val="0"/>
      <w:marTop w:val="0"/>
      <w:marBottom w:val="0"/>
      <w:divBdr>
        <w:top w:val="none" w:sz="0" w:space="0" w:color="auto"/>
        <w:left w:val="none" w:sz="0" w:space="0" w:color="auto"/>
        <w:bottom w:val="none" w:sz="0" w:space="0" w:color="auto"/>
        <w:right w:val="none" w:sz="0" w:space="0" w:color="auto"/>
      </w:divBdr>
      <w:divsChild>
        <w:div w:id="495146473">
          <w:marLeft w:val="0"/>
          <w:marRight w:val="0"/>
          <w:marTop w:val="0"/>
          <w:marBottom w:val="0"/>
          <w:divBdr>
            <w:top w:val="none" w:sz="0" w:space="0" w:color="auto"/>
            <w:left w:val="none" w:sz="0" w:space="0" w:color="auto"/>
            <w:bottom w:val="none" w:sz="0" w:space="0" w:color="auto"/>
            <w:right w:val="none" w:sz="0" w:space="0" w:color="auto"/>
          </w:divBdr>
          <w:divsChild>
            <w:div w:id="495146426">
              <w:marLeft w:val="0"/>
              <w:marRight w:val="0"/>
              <w:marTop w:val="0"/>
              <w:marBottom w:val="0"/>
              <w:divBdr>
                <w:top w:val="none" w:sz="0" w:space="0" w:color="auto"/>
                <w:left w:val="none" w:sz="0" w:space="0" w:color="auto"/>
                <w:bottom w:val="none" w:sz="0" w:space="0" w:color="auto"/>
                <w:right w:val="none" w:sz="0" w:space="0" w:color="auto"/>
              </w:divBdr>
              <w:divsChild>
                <w:div w:id="495146402">
                  <w:marLeft w:val="0"/>
                  <w:marRight w:val="0"/>
                  <w:marTop w:val="0"/>
                  <w:marBottom w:val="0"/>
                  <w:divBdr>
                    <w:top w:val="none" w:sz="0" w:space="0" w:color="auto"/>
                    <w:left w:val="none" w:sz="0" w:space="0" w:color="auto"/>
                    <w:bottom w:val="none" w:sz="0" w:space="0" w:color="auto"/>
                    <w:right w:val="none" w:sz="0" w:space="0" w:color="auto"/>
                  </w:divBdr>
                  <w:divsChild>
                    <w:div w:id="495146354">
                      <w:marLeft w:val="0"/>
                      <w:marRight w:val="0"/>
                      <w:marTop w:val="0"/>
                      <w:marBottom w:val="0"/>
                      <w:divBdr>
                        <w:top w:val="none" w:sz="0" w:space="0" w:color="auto"/>
                        <w:left w:val="none" w:sz="0" w:space="0" w:color="auto"/>
                        <w:bottom w:val="none" w:sz="0" w:space="0" w:color="auto"/>
                        <w:right w:val="none" w:sz="0" w:space="0" w:color="auto"/>
                      </w:divBdr>
                      <w:divsChild>
                        <w:div w:id="495146460">
                          <w:marLeft w:val="0"/>
                          <w:marRight w:val="0"/>
                          <w:marTop w:val="0"/>
                          <w:marBottom w:val="0"/>
                          <w:divBdr>
                            <w:top w:val="none" w:sz="0" w:space="0" w:color="auto"/>
                            <w:left w:val="none" w:sz="0" w:space="0" w:color="auto"/>
                            <w:bottom w:val="none" w:sz="0" w:space="0" w:color="auto"/>
                            <w:right w:val="none" w:sz="0" w:space="0" w:color="auto"/>
                          </w:divBdr>
                          <w:divsChild>
                            <w:div w:id="495146428">
                              <w:marLeft w:val="0"/>
                              <w:marRight w:val="0"/>
                              <w:marTop w:val="0"/>
                              <w:marBottom w:val="0"/>
                              <w:divBdr>
                                <w:top w:val="none" w:sz="0" w:space="0" w:color="auto"/>
                                <w:left w:val="none" w:sz="0" w:space="0" w:color="auto"/>
                                <w:bottom w:val="none" w:sz="0" w:space="0" w:color="auto"/>
                                <w:right w:val="none" w:sz="0" w:space="0" w:color="auto"/>
                              </w:divBdr>
                              <w:divsChild>
                                <w:div w:id="495146457">
                                  <w:marLeft w:val="0"/>
                                  <w:marRight w:val="0"/>
                                  <w:marTop w:val="0"/>
                                  <w:marBottom w:val="0"/>
                                  <w:divBdr>
                                    <w:top w:val="none" w:sz="0" w:space="0" w:color="auto"/>
                                    <w:left w:val="none" w:sz="0" w:space="0" w:color="auto"/>
                                    <w:bottom w:val="none" w:sz="0" w:space="0" w:color="auto"/>
                                    <w:right w:val="none" w:sz="0" w:space="0" w:color="auto"/>
                                  </w:divBdr>
                                  <w:divsChild>
                                    <w:div w:id="495146476">
                                      <w:marLeft w:val="0"/>
                                      <w:marRight w:val="0"/>
                                      <w:marTop w:val="0"/>
                                      <w:marBottom w:val="0"/>
                                      <w:divBdr>
                                        <w:top w:val="none" w:sz="0" w:space="0" w:color="auto"/>
                                        <w:left w:val="none" w:sz="0" w:space="0" w:color="auto"/>
                                        <w:bottom w:val="none" w:sz="0" w:space="0" w:color="auto"/>
                                        <w:right w:val="none" w:sz="0" w:space="0" w:color="auto"/>
                                      </w:divBdr>
                                      <w:divsChild>
                                        <w:div w:id="495146475">
                                          <w:marLeft w:val="0"/>
                                          <w:marRight w:val="0"/>
                                          <w:marTop w:val="0"/>
                                          <w:marBottom w:val="0"/>
                                          <w:divBdr>
                                            <w:top w:val="none" w:sz="0" w:space="0" w:color="auto"/>
                                            <w:left w:val="none" w:sz="0" w:space="0" w:color="auto"/>
                                            <w:bottom w:val="none" w:sz="0" w:space="0" w:color="auto"/>
                                            <w:right w:val="none" w:sz="0" w:space="0" w:color="auto"/>
                                          </w:divBdr>
                                          <w:divsChild>
                                            <w:div w:id="495146424">
                                              <w:marLeft w:val="0"/>
                                              <w:marRight w:val="0"/>
                                              <w:marTop w:val="0"/>
                                              <w:marBottom w:val="0"/>
                                              <w:divBdr>
                                                <w:top w:val="none" w:sz="0" w:space="0" w:color="auto"/>
                                                <w:left w:val="none" w:sz="0" w:space="0" w:color="auto"/>
                                                <w:bottom w:val="none" w:sz="0" w:space="0" w:color="auto"/>
                                                <w:right w:val="none" w:sz="0" w:space="0" w:color="auto"/>
                                              </w:divBdr>
                                              <w:divsChild>
                                                <w:div w:id="495146391">
                                                  <w:marLeft w:val="0"/>
                                                  <w:marRight w:val="0"/>
                                                  <w:marTop w:val="0"/>
                                                  <w:marBottom w:val="0"/>
                                                  <w:divBdr>
                                                    <w:top w:val="none" w:sz="0" w:space="0" w:color="auto"/>
                                                    <w:left w:val="none" w:sz="0" w:space="0" w:color="auto"/>
                                                    <w:bottom w:val="none" w:sz="0" w:space="0" w:color="auto"/>
                                                    <w:right w:val="none" w:sz="0" w:space="0" w:color="auto"/>
                                                  </w:divBdr>
                                                  <w:divsChild>
                                                    <w:div w:id="495146409">
                                                      <w:marLeft w:val="0"/>
                                                      <w:marRight w:val="0"/>
                                                      <w:marTop w:val="0"/>
                                                      <w:marBottom w:val="0"/>
                                                      <w:divBdr>
                                                        <w:top w:val="none" w:sz="0" w:space="0" w:color="auto"/>
                                                        <w:left w:val="none" w:sz="0" w:space="0" w:color="auto"/>
                                                        <w:bottom w:val="none" w:sz="0" w:space="0" w:color="auto"/>
                                                        <w:right w:val="none" w:sz="0" w:space="0" w:color="auto"/>
                                                      </w:divBdr>
                                                      <w:divsChild>
                                                        <w:div w:id="495146415">
                                                          <w:marLeft w:val="-240"/>
                                                          <w:marRight w:val="-240"/>
                                                          <w:marTop w:val="0"/>
                                                          <w:marBottom w:val="240"/>
                                                          <w:divBdr>
                                                            <w:top w:val="none" w:sz="0" w:space="0" w:color="auto"/>
                                                            <w:left w:val="none" w:sz="0" w:space="0" w:color="auto"/>
                                                            <w:bottom w:val="none" w:sz="0" w:space="0" w:color="auto"/>
                                                            <w:right w:val="none" w:sz="0" w:space="0" w:color="auto"/>
                                                          </w:divBdr>
                                                          <w:divsChild>
                                                            <w:div w:id="495146417">
                                                              <w:marLeft w:val="0"/>
                                                              <w:marRight w:val="0"/>
                                                              <w:marTop w:val="0"/>
                                                              <w:marBottom w:val="0"/>
                                                              <w:divBdr>
                                                                <w:top w:val="none" w:sz="0" w:space="0" w:color="auto"/>
                                                                <w:left w:val="none" w:sz="0" w:space="0" w:color="auto"/>
                                                                <w:bottom w:val="none" w:sz="0" w:space="0" w:color="auto"/>
                                                                <w:right w:val="none" w:sz="0" w:space="0" w:color="auto"/>
                                                              </w:divBdr>
                                                              <w:divsChild>
                                                                <w:div w:id="495146412">
                                                                  <w:marLeft w:val="0"/>
                                                                  <w:marRight w:val="0"/>
                                                                  <w:marTop w:val="0"/>
                                                                  <w:marBottom w:val="0"/>
                                                                  <w:divBdr>
                                                                    <w:top w:val="none" w:sz="0" w:space="0" w:color="auto"/>
                                                                    <w:left w:val="none" w:sz="0" w:space="0" w:color="auto"/>
                                                                    <w:bottom w:val="none" w:sz="0" w:space="0" w:color="auto"/>
                                                                    <w:right w:val="none" w:sz="0" w:space="0" w:color="auto"/>
                                                                  </w:divBdr>
                                                                  <w:divsChild>
                                                                    <w:div w:id="495146435">
                                                                      <w:marLeft w:val="0"/>
                                                                      <w:marRight w:val="0"/>
                                                                      <w:marTop w:val="0"/>
                                                                      <w:marBottom w:val="0"/>
                                                                      <w:divBdr>
                                                                        <w:top w:val="none" w:sz="0" w:space="0" w:color="auto"/>
                                                                        <w:left w:val="none" w:sz="0" w:space="0" w:color="auto"/>
                                                                        <w:bottom w:val="none" w:sz="0" w:space="0" w:color="auto"/>
                                                                        <w:right w:val="none" w:sz="0" w:space="0" w:color="auto"/>
                                                                      </w:divBdr>
                                                                      <w:divsChild>
                                                                        <w:div w:id="495146468">
                                                                          <w:marLeft w:val="0"/>
                                                                          <w:marRight w:val="0"/>
                                                                          <w:marTop w:val="450"/>
                                                                          <w:marBottom w:val="300"/>
                                                                          <w:divBdr>
                                                                            <w:top w:val="none" w:sz="0" w:space="0" w:color="auto"/>
                                                                            <w:left w:val="none" w:sz="0" w:space="0" w:color="auto"/>
                                                                            <w:bottom w:val="none" w:sz="0" w:space="0" w:color="auto"/>
                                                                            <w:right w:val="none" w:sz="0" w:space="0" w:color="auto"/>
                                                                          </w:divBdr>
                                                                          <w:divsChild>
                                                                            <w:div w:id="495146398">
                                                                              <w:marLeft w:val="-225"/>
                                                                              <w:marRight w:val="-225"/>
                                                                              <w:marTop w:val="0"/>
                                                                              <w:marBottom w:val="0"/>
                                                                              <w:divBdr>
                                                                                <w:top w:val="none" w:sz="0" w:space="0" w:color="auto"/>
                                                                                <w:left w:val="none" w:sz="0" w:space="0" w:color="auto"/>
                                                                                <w:bottom w:val="none" w:sz="0" w:space="0" w:color="auto"/>
                                                                                <w:right w:val="none" w:sz="0" w:space="0" w:color="auto"/>
                                                                              </w:divBdr>
                                                                              <w:divsChild>
                                                                                <w:div w:id="495146423">
                                                                                  <w:marLeft w:val="0"/>
                                                                                  <w:marRight w:val="0"/>
                                                                                  <w:marTop w:val="0"/>
                                                                                  <w:marBottom w:val="0"/>
                                                                                  <w:divBdr>
                                                                                    <w:top w:val="none" w:sz="0" w:space="0" w:color="auto"/>
                                                                                    <w:left w:val="none" w:sz="0" w:space="0" w:color="auto"/>
                                                                                    <w:bottom w:val="none" w:sz="0" w:space="0" w:color="auto"/>
                                                                                    <w:right w:val="none" w:sz="0" w:space="0" w:color="auto"/>
                                                                                  </w:divBdr>
                                                                                  <w:divsChild>
                                                                                    <w:div w:id="495146472">
                                                                                      <w:marLeft w:val="0"/>
                                                                                      <w:marRight w:val="0"/>
                                                                                      <w:marTop w:val="0"/>
                                                                                      <w:marBottom w:val="0"/>
                                                                                      <w:divBdr>
                                                                                        <w:top w:val="none" w:sz="0" w:space="0" w:color="auto"/>
                                                                                        <w:left w:val="none" w:sz="0" w:space="0" w:color="auto"/>
                                                                                        <w:bottom w:val="none" w:sz="0" w:space="0" w:color="auto"/>
                                                                                        <w:right w:val="none" w:sz="0" w:space="0" w:color="auto"/>
                                                                                      </w:divBdr>
                                                                                      <w:divsChild>
                                                                                        <w:div w:id="495146418">
                                                                                          <w:marLeft w:val="0"/>
                                                                                          <w:marRight w:val="0"/>
                                                                                          <w:marTop w:val="0"/>
                                                                                          <w:marBottom w:val="0"/>
                                                                                          <w:divBdr>
                                                                                            <w:top w:val="none" w:sz="0" w:space="0" w:color="auto"/>
                                                                                            <w:left w:val="none" w:sz="0" w:space="0" w:color="auto"/>
                                                                                            <w:bottom w:val="none" w:sz="0" w:space="0" w:color="auto"/>
                                                                                            <w:right w:val="none" w:sz="0" w:space="0" w:color="auto"/>
                                                                                          </w:divBdr>
                                                                                          <w:divsChild>
                                                                                            <w:div w:id="495146389">
                                                                                              <w:marLeft w:val="0"/>
                                                                                              <w:marRight w:val="0"/>
                                                                                              <w:marTop w:val="0"/>
                                                                                              <w:marBottom w:val="0"/>
                                                                                              <w:divBdr>
                                                                                                <w:top w:val="none" w:sz="0" w:space="0" w:color="auto"/>
                                                                                                <w:left w:val="none" w:sz="0" w:space="0" w:color="auto"/>
                                                                                                <w:bottom w:val="none" w:sz="0" w:space="0" w:color="auto"/>
                                                                                                <w:right w:val="none" w:sz="0" w:space="0" w:color="auto"/>
                                                                                              </w:divBdr>
                                                                                              <w:divsChild>
                                                                                                <w:div w:id="4951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480">
      <w:marLeft w:val="0"/>
      <w:marRight w:val="0"/>
      <w:marTop w:val="0"/>
      <w:marBottom w:val="0"/>
      <w:divBdr>
        <w:top w:val="none" w:sz="0" w:space="0" w:color="auto"/>
        <w:left w:val="none" w:sz="0" w:space="0" w:color="auto"/>
        <w:bottom w:val="none" w:sz="0" w:space="0" w:color="auto"/>
        <w:right w:val="none" w:sz="0" w:space="0" w:color="auto"/>
      </w:divBdr>
      <w:divsChild>
        <w:div w:id="495146393">
          <w:marLeft w:val="0"/>
          <w:marRight w:val="0"/>
          <w:marTop w:val="0"/>
          <w:marBottom w:val="0"/>
          <w:divBdr>
            <w:top w:val="none" w:sz="0" w:space="0" w:color="auto"/>
            <w:left w:val="none" w:sz="0" w:space="0" w:color="auto"/>
            <w:bottom w:val="none" w:sz="0" w:space="0" w:color="auto"/>
            <w:right w:val="none" w:sz="0" w:space="0" w:color="auto"/>
          </w:divBdr>
          <w:divsChild>
            <w:div w:id="495146419">
              <w:marLeft w:val="0"/>
              <w:marRight w:val="0"/>
              <w:marTop w:val="0"/>
              <w:marBottom w:val="0"/>
              <w:divBdr>
                <w:top w:val="none" w:sz="0" w:space="0" w:color="auto"/>
                <w:left w:val="none" w:sz="0" w:space="0" w:color="auto"/>
                <w:bottom w:val="none" w:sz="0" w:space="0" w:color="auto"/>
                <w:right w:val="none" w:sz="0" w:space="0" w:color="auto"/>
              </w:divBdr>
              <w:divsChild>
                <w:div w:id="495146404">
                  <w:marLeft w:val="0"/>
                  <w:marRight w:val="0"/>
                  <w:marTop w:val="0"/>
                  <w:marBottom w:val="0"/>
                  <w:divBdr>
                    <w:top w:val="none" w:sz="0" w:space="0" w:color="auto"/>
                    <w:left w:val="none" w:sz="0" w:space="0" w:color="auto"/>
                    <w:bottom w:val="none" w:sz="0" w:space="0" w:color="auto"/>
                    <w:right w:val="none" w:sz="0" w:space="0" w:color="auto"/>
                  </w:divBdr>
                  <w:divsChild>
                    <w:div w:id="4951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490">
      <w:marLeft w:val="0"/>
      <w:marRight w:val="0"/>
      <w:marTop w:val="0"/>
      <w:marBottom w:val="0"/>
      <w:divBdr>
        <w:top w:val="none" w:sz="0" w:space="0" w:color="auto"/>
        <w:left w:val="none" w:sz="0" w:space="0" w:color="auto"/>
        <w:bottom w:val="none" w:sz="0" w:space="0" w:color="auto"/>
        <w:right w:val="none" w:sz="0" w:space="0" w:color="auto"/>
      </w:divBdr>
      <w:divsChild>
        <w:div w:id="495146482">
          <w:marLeft w:val="0"/>
          <w:marRight w:val="0"/>
          <w:marTop w:val="0"/>
          <w:marBottom w:val="0"/>
          <w:divBdr>
            <w:top w:val="none" w:sz="0" w:space="0" w:color="auto"/>
            <w:left w:val="none" w:sz="0" w:space="0" w:color="auto"/>
            <w:bottom w:val="none" w:sz="0" w:space="0" w:color="auto"/>
            <w:right w:val="none" w:sz="0" w:space="0" w:color="auto"/>
          </w:divBdr>
          <w:divsChild>
            <w:div w:id="495146401">
              <w:marLeft w:val="0"/>
              <w:marRight w:val="0"/>
              <w:marTop w:val="0"/>
              <w:marBottom w:val="0"/>
              <w:divBdr>
                <w:top w:val="none" w:sz="0" w:space="0" w:color="auto"/>
                <w:left w:val="none" w:sz="0" w:space="0" w:color="auto"/>
                <w:bottom w:val="none" w:sz="0" w:space="0" w:color="auto"/>
                <w:right w:val="none" w:sz="0" w:space="0" w:color="auto"/>
              </w:divBdr>
              <w:divsChild>
                <w:div w:id="4951464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1864</Words>
  <Characters>10629</Characters>
  <Application>Microsoft Office Outlook</Application>
  <DocSecurity>0</DocSecurity>
  <Lines>0</Lines>
  <Paragraphs>0</Paragraphs>
  <ScaleCrop>false</ScaleCrop>
  <Company>ТПП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usr-slf00035</dc:creator>
  <cp:keywords/>
  <dc:description/>
  <cp:lastModifiedBy>Пятько</cp:lastModifiedBy>
  <cp:revision>3</cp:revision>
  <cp:lastPrinted>2014-03-20T09:07:00Z</cp:lastPrinted>
  <dcterms:created xsi:type="dcterms:W3CDTF">2014-03-20T09:09:00Z</dcterms:created>
  <dcterms:modified xsi:type="dcterms:W3CDTF">2015-04-30T07:33:00Z</dcterms:modified>
</cp:coreProperties>
</file>